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/>
      </w:r>
    </w:p>
    <w:p>
      <w:pPr>
        <w:pStyle w:val="Cuerpodetexto"/>
        <w:spacing w:before="7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6250" cy="47625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3"/>
          <w:type w:val="nextPage"/>
          <w:pgSz w:w="11906" w:h="16838"/>
          <w:pgMar w:left="440" w:right="1040" w:header="0" w:top="0" w:footer="1345" w:bottom="1540" w:gutter="0"/>
          <w:pgNumType w:fmt="decimal"/>
          <w:formProt w:val="false"/>
          <w:textDirection w:val="lrTb"/>
        </w:sectPr>
      </w:pPr>
    </w:p>
    <w:p>
      <w:pPr>
        <w:pStyle w:val="Normal"/>
        <w:spacing w:before="76" w:after="0"/>
        <w:ind w:left="90" w:right="23" w:hanging="0"/>
        <w:jc w:val="center"/>
        <w:rPr>
          <w:rFonts w:ascii="Tahoma" w:hAnsi="Tahoma"/>
          <w:sz w:val="12"/>
        </w:rPr>
      </w:pPr>
      <w:hyperlink r:id="rId4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15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180975</wp:posOffset>
                  </wp:positionV>
                  <wp:extent cx="210185" cy="1214755"/>
                  <wp:effectExtent l="0" t="0" r="0" b="0"/>
                  <wp:wrapNone/>
                  <wp:docPr id="7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9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6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rPr>
          <w:rFonts w:ascii="Tahoma" w:hAnsi="Tahoma"/>
          <w:sz w:val="24"/>
        </w:rPr>
      </w:pPr>
      <w:r>
        <w:br w:type="column"/>
      </w:r>
      <w:r>
        <w:rPr>
          <w:rFonts w:ascii="Tahoma" w:hAnsi="Tahoma"/>
          <w:sz w:val="24"/>
        </w:rPr>
      </w:r>
    </w:p>
    <w:p>
      <w:pPr>
        <w:pStyle w:val="Cuerpodetex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Cuerpodetex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Cuerpodetexto"/>
        <w:spacing w:before="2" w:after="0"/>
        <w:rPr>
          <w:rFonts w:ascii="Tahoma" w:hAnsi="Tahoma"/>
          <w:sz w:val="23"/>
        </w:rPr>
      </w:pPr>
      <w:r>
        <w:rPr>
          <w:rFonts w:ascii="Tahoma" w:hAnsi="Tahoma"/>
          <w:sz w:val="23"/>
        </w:rPr>
      </w:r>
    </w:p>
    <w:p>
      <w:pPr>
        <w:pStyle w:val="Ttulo2"/>
        <w:ind w:left="752" w:right="0" w:hanging="0"/>
        <w:jc w:val="both"/>
        <w:rPr>
          <w:rFonts w:ascii="Times New Roman" w:hAnsi="Times New Roman"/>
          <w:sz w:val="20"/>
        </w:rPr>
      </w:pPr>
      <w:r>
        <w:rPr>
          <w:color w:val="000009"/>
        </w:rPr>
        <w:t>SRA.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ALCALDESA-PRESIDENTE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AYUNTAMIENTO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CARTAGENA</w:t>
      </w:r>
    </w:p>
    <w:p>
      <w:pPr>
        <w:pStyle w:val="Cuerpodetexto"/>
        <w:spacing w:lineRule="auto" w:line="283" w:before="134" w:after="0"/>
        <w:ind w:left="107" w:right="224" w:hanging="0"/>
        <w:jc w:val="both"/>
        <w:rPr>
          <w:rFonts w:ascii="Times New Roman" w:hAnsi="Times New Roman"/>
          <w:sz w:val="20"/>
        </w:rPr>
      </w:pPr>
      <w:r>
        <w:drawing>
          <wp:anchor behindDoc="1" distT="0" distB="0" distL="0" distR="0" simplePos="0" locked="0" layoutInCell="0" allowOverlap="1" relativeHeight="20">
            <wp:simplePos x="0" y="0"/>
            <wp:positionH relativeFrom="page">
              <wp:posOffset>1750060</wp:posOffset>
            </wp:positionH>
            <wp:positionV relativeFrom="paragraph">
              <wp:posOffset>-1703070</wp:posOffset>
            </wp:positionV>
            <wp:extent cx="793115" cy="1187450"/>
            <wp:effectExtent l="0" t="0" r="0" b="0"/>
            <wp:wrapNone/>
            <wp:docPr id="10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1">
            <wp:simplePos x="0" y="0"/>
            <wp:positionH relativeFrom="page">
              <wp:posOffset>5673090</wp:posOffset>
            </wp:positionH>
            <wp:positionV relativeFrom="paragraph">
              <wp:posOffset>-1494155</wp:posOffset>
            </wp:positionV>
            <wp:extent cx="1043940" cy="810260"/>
            <wp:effectExtent l="0" t="0" r="0" b="0"/>
            <wp:wrapNone/>
            <wp:docPr id="1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9"/>
        </w:rPr>
        <w:t>EL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GRUPO</w:t>
      </w:r>
      <w:r>
        <w:rPr>
          <w:b/>
          <w:color w:val="000009"/>
          <w:spacing w:val="8"/>
        </w:rPr>
        <w:t xml:space="preserve"> </w:t>
      </w:r>
      <w:r>
        <w:rPr>
          <w:b/>
          <w:color w:val="000009"/>
        </w:rPr>
        <w:t>MUNICIPAL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VOX</w:t>
      </w:r>
      <w:r>
        <w:rPr>
          <w:color w:val="000009"/>
        </w:rPr>
        <w:t>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través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Portavoz,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Diego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José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Salinas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Hernández,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de los Concejales D. Gonzalo Manuel López Pretel, Dña. Beatriz Sánchez del Álamo y D.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Diego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Lorente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Balibrea,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conformidad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dispuesto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art.58.1.A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Reglamento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de Organización, </w:t>
      </w:r>
      <w:r>
        <w:rPr>
          <w:color w:val="000009"/>
        </w:rPr>
        <w:t>Funcionamiento y Régimen Jurídico de los Entes Locales, propone para</w:t>
      </w:r>
      <w:r>
        <w:rPr>
          <w:color w:val="000009"/>
          <w:spacing w:val="-44"/>
        </w:rPr>
        <w:t xml:space="preserve"> </w:t>
      </w:r>
      <w:r>
        <w:rPr>
          <w:color w:val="000009"/>
          <w:spacing w:val="-1"/>
        </w:rPr>
        <w:t xml:space="preserve">su inclusión el </w:t>
      </w:r>
      <w:r>
        <w:rPr>
          <w:color w:val="000009"/>
        </w:rPr>
        <w:t>Orden del día del próximo Pleno Ordinario a celebrar el día 26 octubre de</w:t>
      </w:r>
      <w:r>
        <w:rPr>
          <w:color w:val="000009"/>
          <w:spacing w:val="-44"/>
        </w:rPr>
        <w:t xml:space="preserve"> </w:t>
      </w:r>
      <w:r>
        <w:rPr>
          <w:color w:val="000009"/>
        </w:rPr>
        <w:t>2023,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siguiente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moción: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Ttulo2"/>
        <w:spacing w:before="175" w:after="0"/>
        <w:ind w:left="1728" w:right="1851" w:hanging="0"/>
        <w:rPr>
          <w:rFonts w:ascii="Times New Roman" w:hAnsi="Times New Roman"/>
          <w:sz w:val="20"/>
        </w:rPr>
      </w:pPr>
      <w:r>
        <w:rPr>
          <w:color w:val="000009"/>
        </w:rPr>
        <w:t>"AUMENTAR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PLANTILLA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POLICÍA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LOCAL</w:t>
      </w:r>
      <w:r>
        <w:rPr/>
        <w:t>”</w:t>
      </w:r>
    </w:p>
    <w:p>
      <w:pPr>
        <w:pStyle w:val="Cuerpodetexto"/>
        <w:spacing w:before="4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0" w:after="0"/>
        <w:ind w:left="107" w:right="0" w:hanging="0"/>
        <w:jc w:val="both"/>
        <w:rPr>
          <w:b/>
          <w:b/>
          <w:sz w:val="2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489585</wp:posOffset>
                </wp:positionH>
                <wp:positionV relativeFrom="paragraph">
                  <wp:posOffset>-71120</wp:posOffset>
                </wp:positionV>
                <wp:extent cx="210185" cy="127444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10:31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131032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color w:val="000009"/>
          <w:sz w:val="21"/>
        </w:rPr>
        <w:t>Exposición</w:t>
      </w:r>
      <w:r>
        <w:rPr>
          <w:b/>
          <w:color w:val="000009"/>
          <w:spacing w:val="10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13"/>
          <w:sz w:val="21"/>
        </w:rPr>
        <w:t xml:space="preserve"> </w:t>
      </w:r>
      <w:r>
        <w:rPr>
          <w:b/>
          <w:color w:val="000009"/>
          <w:sz w:val="21"/>
        </w:rPr>
        <w:t>Motivos:</w:t>
      </w:r>
    </w:p>
    <w:p>
      <w:pPr>
        <w:pStyle w:val="Cuerpodetexto"/>
        <w:spacing w:before="6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uerpodetexto"/>
        <w:spacing w:lineRule="auto" w:line="247"/>
        <w:ind w:left="318" w:right="135" w:hanging="0"/>
        <w:jc w:val="both"/>
        <w:rPr>
          <w:rFonts w:ascii="Times New Roman" w:hAnsi="Times New Roman"/>
          <w:sz w:val="20"/>
        </w:rPr>
      </w:pPr>
      <w:r>
        <w:rPr/>
        <w:t>Las</w:t>
      </w:r>
      <w:r>
        <w:rPr>
          <w:spacing w:val="1"/>
        </w:rPr>
        <w:t xml:space="preserve"> </w:t>
      </w:r>
      <w:r>
        <w:rPr/>
        <w:t>necesidades en</w:t>
      </w:r>
      <w:r>
        <w:rPr>
          <w:spacing w:val="1"/>
        </w:rPr>
        <w:t xml:space="preserve"> </w:t>
      </w:r>
      <w:r>
        <w:rPr/>
        <w:t>materia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seguridad en</w:t>
      </w:r>
      <w:r>
        <w:rPr>
          <w:spacing w:val="1"/>
        </w:rPr>
        <w:t xml:space="preserve"> </w:t>
      </w:r>
      <w:r>
        <w:rPr/>
        <w:t>Cartagena</w:t>
      </w:r>
      <w:r>
        <w:rPr>
          <w:spacing w:val="1"/>
        </w:rPr>
        <w:t xml:space="preserve"> </w:t>
      </w:r>
      <w:r>
        <w:rPr/>
        <w:t>aumentan</w:t>
      </w:r>
      <w:r>
        <w:rPr>
          <w:spacing w:val="1"/>
        </w:rPr>
        <w:t xml:space="preserve"> </w:t>
      </w:r>
      <w:r>
        <w:rPr/>
        <w:t>cada</w:t>
      </w:r>
      <w:r>
        <w:rPr>
          <w:spacing w:val="1"/>
        </w:rPr>
        <w:t xml:space="preserve"> </w:t>
      </w:r>
      <w:r>
        <w:rPr/>
        <w:t>día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crecimiento de la población, el aumento del turismo, y el incremento de los eventos</w:t>
      </w:r>
      <w:r>
        <w:rPr>
          <w:spacing w:val="1"/>
        </w:rPr>
        <w:t xml:space="preserve"> </w:t>
      </w:r>
      <w:r>
        <w:rPr>
          <w:spacing w:val="-1"/>
        </w:rPr>
        <w:t>empresariales,</w:t>
      </w:r>
      <w:r>
        <w:rPr>
          <w:spacing w:val="-24"/>
        </w:rPr>
        <w:t xml:space="preserve"> </w:t>
      </w:r>
      <w:r>
        <w:rPr/>
        <w:t>deportivos</w:t>
      </w:r>
      <w:r>
        <w:rPr>
          <w:spacing w:val="-18"/>
        </w:rPr>
        <w:t xml:space="preserve"> </w:t>
      </w:r>
      <w:r>
        <w:rPr/>
        <w:t>y</w:t>
      </w:r>
      <w:r>
        <w:rPr>
          <w:spacing w:val="-7"/>
        </w:rPr>
        <w:t xml:space="preserve"> </w:t>
      </w:r>
      <w:r>
        <w:rPr/>
        <w:t>culturales.</w:t>
      </w:r>
      <w:r>
        <w:rPr>
          <w:spacing w:val="-10"/>
        </w:rPr>
        <w:t xml:space="preserve"> </w:t>
      </w:r>
      <w:r>
        <w:rPr/>
        <w:t>Además,</w:t>
      </w:r>
      <w:r>
        <w:rPr>
          <w:spacing w:val="-10"/>
        </w:rPr>
        <w:t xml:space="preserve"> </w:t>
      </w:r>
      <w:r>
        <w:rPr/>
        <w:t>la</w:t>
      </w:r>
      <w:r>
        <w:rPr>
          <w:spacing w:val="-17"/>
        </w:rPr>
        <w:t xml:space="preserve"> </w:t>
      </w:r>
      <w:r>
        <w:rPr/>
        <w:t>permisividad</w:t>
      </w:r>
      <w:r>
        <w:rPr>
          <w:spacing w:val="9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Gobierno</w:t>
      </w:r>
      <w:r>
        <w:rPr>
          <w:spacing w:val="-13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España</w:t>
      </w:r>
      <w:r>
        <w:rPr>
          <w:spacing w:val="-44"/>
        </w:rPr>
        <w:t xml:space="preserve"> </w:t>
      </w:r>
      <w:r>
        <w:rPr/>
        <w:t>ha convertido Cartagena en objetivo de las mafias que trafican con personas, lo que</w:t>
      </w:r>
      <w:r>
        <w:rPr>
          <w:spacing w:val="1"/>
        </w:rPr>
        <w:t xml:space="preserve"> </w:t>
      </w:r>
      <w:r>
        <w:rPr/>
        <w:t>aumenta</w:t>
      </w:r>
      <w:r>
        <w:rPr>
          <w:spacing w:val="8"/>
        </w:rPr>
        <w:t xml:space="preserve"> </w:t>
      </w:r>
      <w:r>
        <w:rPr/>
        <w:t>la</w:t>
      </w:r>
      <w:r>
        <w:rPr>
          <w:spacing w:val="8"/>
        </w:rPr>
        <w:t xml:space="preserve"> </w:t>
      </w:r>
      <w:r>
        <w:rPr/>
        <w:t>inseguridad</w:t>
      </w:r>
      <w:r>
        <w:rPr>
          <w:spacing w:val="7"/>
        </w:rPr>
        <w:t xml:space="preserve"> </w:t>
      </w:r>
      <w:r>
        <w:rPr/>
        <w:t>para</w:t>
      </w:r>
      <w:r>
        <w:rPr>
          <w:spacing w:val="8"/>
        </w:rPr>
        <w:t xml:space="preserve"> </w:t>
      </w:r>
      <w:r>
        <w:rPr/>
        <w:t>los</w:t>
      </w:r>
      <w:r>
        <w:rPr>
          <w:spacing w:val="7"/>
        </w:rPr>
        <w:t xml:space="preserve"> </w:t>
      </w:r>
      <w:r>
        <w:rPr/>
        <w:t>vecinos.</w:t>
      </w:r>
    </w:p>
    <w:p>
      <w:pPr>
        <w:pStyle w:val="Cuerpodetexto"/>
        <w:spacing w:before="5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47"/>
        <w:ind w:left="318" w:right="119" w:hanging="0"/>
        <w:jc w:val="both"/>
        <w:rPr>
          <w:rFonts w:ascii="Times New Roman" w:hAnsi="Times New Roman"/>
          <w:sz w:val="20"/>
        </w:rPr>
      </w:pPr>
      <w:r>
        <w:rPr>
          <w:spacing w:val="-1"/>
        </w:rPr>
        <w:t>Sin</w:t>
      </w:r>
      <w:r>
        <w:rPr>
          <w:spacing w:val="-7"/>
        </w:rPr>
        <w:t xml:space="preserve"> </w:t>
      </w:r>
      <w:r>
        <w:rPr>
          <w:spacing w:val="-1"/>
        </w:rPr>
        <w:t>embargo,</w:t>
      </w:r>
      <w:r>
        <w:rPr>
          <w:spacing w:val="-2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plantilla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Policía</w:t>
      </w:r>
      <w:r>
        <w:rPr>
          <w:spacing w:val="-5"/>
        </w:rPr>
        <w:t xml:space="preserve"> </w:t>
      </w:r>
      <w:r>
        <w:rPr/>
        <w:t>Local</w:t>
      </w:r>
      <w:r>
        <w:rPr>
          <w:spacing w:val="-25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solo</w:t>
      </w:r>
      <w:r>
        <w:rPr>
          <w:spacing w:val="-14"/>
        </w:rPr>
        <w:t xml:space="preserve"> </w:t>
      </w:r>
      <w:r>
        <w:rPr/>
        <w:t>no</w:t>
      </w:r>
      <w:r>
        <w:rPr>
          <w:spacing w:val="-14"/>
        </w:rPr>
        <w:t xml:space="preserve"> </w:t>
      </w:r>
      <w:r>
        <w:rPr/>
        <w:t>crece,</w:t>
      </w:r>
      <w:r>
        <w:rPr>
          <w:spacing w:val="-11"/>
        </w:rPr>
        <w:t xml:space="preserve"> </w:t>
      </w:r>
      <w:r>
        <w:rPr/>
        <w:t>sino que</w:t>
      </w:r>
      <w:r>
        <w:rPr>
          <w:spacing w:val="-18"/>
        </w:rPr>
        <w:t xml:space="preserve"> </w:t>
      </w:r>
      <w:r>
        <w:rPr/>
        <w:t>disminuye</w:t>
      </w:r>
      <w:r>
        <w:rPr>
          <w:spacing w:val="8"/>
        </w:rPr>
        <w:t xml:space="preserve"> </w:t>
      </w:r>
      <w:r>
        <w:rPr/>
        <w:t>año</w:t>
      </w:r>
      <w:r>
        <w:rPr>
          <w:spacing w:val="-14"/>
        </w:rPr>
        <w:t xml:space="preserve"> </w:t>
      </w:r>
      <w:r>
        <w:rPr/>
        <w:t>tras</w:t>
      </w:r>
      <w:r>
        <w:rPr>
          <w:spacing w:val="1"/>
        </w:rPr>
        <w:t xml:space="preserve"> </w:t>
      </w:r>
      <w:r>
        <w:rPr/>
        <w:t>año. Según nos trasladan agentes del cuerpo, la plantilla se ha reducido en torno a un</w:t>
      </w:r>
      <w:r>
        <w:rPr>
          <w:spacing w:val="1"/>
        </w:rPr>
        <w:t xml:space="preserve"> </w:t>
      </w:r>
      <w:r>
        <w:rPr/>
        <w:t>10% en los últimos 15 años. Y temen que disminuya aún más tras las jubilaciones que</w:t>
      </w:r>
      <w:r>
        <w:rPr>
          <w:spacing w:val="1"/>
        </w:rPr>
        <w:t xml:space="preserve"> </w:t>
      </w:r>
      <w:r>
        <w:rPr/>
        <w:t>están produciéndose en 2023 y las que se prevén en 2024. La Federación Española de</w:t>
      </w:r>
      <w:r>
        <w:rPr>
          <w:spacing w:val="1"/>
        </w:rPr>
        <w:t xml:space="preserve"> </w:t>
      </w:r>
      <w:r>
        <w:rPr>
          <w:spacing w:val="-1"/>
        </w:rPr>
        <w:t>Municipios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rPr>
          <w:spacing w:val="-7"/>
        </w:rPr>
        <w:t xml:space="preserve"> </w:t>
      </w:r>
      <w:r>
        <w:rPr>
          <w:spacing w:val="-1"/>
        </w:rPr>
        <w:t>Provincias</w:t>
      </w:r>
      <w:r>
        <w:rPr>
          <w:spacing w:val="-6"/>
        </w:rPr>
        <w:t xml:space="preserve"> </w:t>
      </w:r>
      <w:r>
        <w:rPr/>
        <w:t>recomienda</w:t>
      </w:r>
      <w:r>
        <w:rPr>
          <w:spacing w:val="-4"/>
        </w:rPr>
        <w:t xml:space="preserve"> </w:t>
      </w:r>
      <w:r>
        <w:rPr/>
        <w:t>un</w:t>
      </w:r>
      <w:r>
        <w:rPr>
          <w:spacing w:val="-7"/>
        </w:rPr>
        <w:t xml:space="preserve"> </w:t>
      </w:r>
      <w:r>
        <w:rPr/>
        <w:t>policía</w:t>
      </w:r>
      <w:r>
        <w:rPr>
          <w:spacing w:val="9"/>
        </w:rPr>
        <w:t xml:space="preserve"> </w:t>
      </w:r>
      <w:r>
        <w:rPr/>
        <w:t>local</w:t>
      </w:r>
      <w:r>
        <w:rPr>
          <w:spacing w:val="-11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667</w:t>
      </w:r>
      <w:r>
        <w:rPr>
          <w:spacing w:val="-6"/>
        </w:rPr>
        <w:t xml:space="preserve"> </w:t>
      </w:r>
      <w:r>
        <w:rPr/>
        <w:t>habitantes.</w:t>
      </w:r>
      <w:r>
        <w:rPr>
          <w:spacing w:val="-10"/>
        </w:rPr>
        <w:t xml:space="preserve"> </w:t>
      </w:r>
      <w:r>
        <w:rPr/>
        <w:t>En</w:t>
      </w:r>
      <w:r>
        <w:rPr>
          <w:spacing w:val="-7"/>
        </w:rPr>
        <w:t xml:space="preserve"> </w:t>
      </w:r>
      <w:r>
        <w:rPr/>
        <w:t>el</w:t>
      </w:r>
      <w:r>
        <w:rPr>
          <w:spacing w:val="-1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de Cartagena este</w:t>
      </w:r>
      <w:r>
        <w:rPr>
          <w:spacing w:val="1"/>
        </w:rPr>
        <w:t xml:space="preserve"> </w:t>
      </w:r>
      <w:r>
        <w:rPr/>
        <w:t>ratio supondría un</w:t>
      </w:r>
      <w:r>
        <w:rPr>
          <w:spacing w:val="1"/>
        </w:rPr>
        <w:t xml:space="preserve"> </w:t>
      </w:r>
      <w:r>
        <w:rPr/>
        <w:t>total de unos 327 efectivos</w:t>
      </w:r>
      <w:r>
        <w:rPr>
          <w:spacing w:val="1"/>
        </w:rPr>
        <w:t xml:space="preserve"> </w:t>
      </w:r>
      <w:r>
        <w:rPr/>
        <w:t>frente a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300</w:t>
      </w:r>
      <w:r>
        <w:rPr>
          <w:spacing w:val="1"/>
        </w:rPr>
        <w:t xml:space="preserve"> </w:t>
      </w:r>
      <w:r>
        <w:rPr/>
        <w:t>actuales.</w:t>
      </w:r>
    </w:p>
    <w:p>
      <w:pPr>
        <w:pStyle w:val="Cuerpode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47"/>
        <w:ind w:left="318" w:right="133" w:hanging="0"/>
        <w:jc w:val="both"/>
        <w:rPr>
          <w:rFonts w:ascii="Times New Roman" w:hAnsi="Times New Roman"/>
          <w:sz w:val="20"/>
        </w:rPr>
      </w:pPr>
      <w:r>
        <w:rPr/>
        <w:t>Esta falta de efectivos se traduce, por ejemplo, en la retirada de policías de La Aljorra,</w:t>
      </w:r>
      <w:r>
        <w:rPr>
          <w:spacing w:val="1"/>
        </w:rPr>
        <w:t xml:space="preserve"> </w:t>
      </w:r>
      <w:r>
        <w:rPr/>
        <w:t>Pozo Estrecho o El Algar, zonas de mayor inseguridad, para cubrir eventos como las</w:t>
      </w:r>
      <w:r>
        <w:rPr>
          <w:spacing w:val="1"/>
        </w:rPr>
        <w:t xml:space="preserve"> </w:t>
      </w:r>
      <w:r>
        <w:rPr/>
        <w:t>fiestas de cartagineses y romanos, la de Rock Imperium, las del polígono de Santa Ana,</w:t>
      </w:r>
      <w:r>
        <w:rPr>
          <w:spacing w:val="1"/>
        </w:rPr>
        <w:t xml:space="preserve"> </w:t>
      </w:r>
      <w:r>
        <w:rPr/>
        <w:t>y</w:t>
      </w:r>
      <w:r>
        <w:rPr>
          <w:spacing w:val="5"/>
        </w:rPr>
        <w:t xml:space="preserve"> </w:t>
      </w:r>
      <w:r>
        <w:rPr/>
        <w:t>otros</w:t>
      </w:r>
      <w:r>
        <w:rPr>
          <w:spacing w:val="7"/>
        </w:rPr>
        <w:t xml:space="preserve"> </w:t>
      </w:r>
      <w:r>
        <w:rPr/>
        <w:t>eventos</w:t>
      </w:r>
      <w:r>
        <w:rPr>
          <w:spacing w:val="8"/>
        </w:rPr>
        <w:t xml:space="preserve"> </w:t>
      </w:r>
      <w:r>
        <w:rPr/>
        <w:t>extraordinarios.</w:t>
      </w:r>
    </w:p>
    <w:p>
      <w:pPr>
        <w:pStyle w:val="Cuerpode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47"/>
        <w:ind w:left="318" w:right="135" w:hanging="0"/>
        <w:jc w:val="both"/>
        <w:rPr>
          <w:rFonts w:ascii="Times New Roman" w:hAnsi="Times New Roman"/>
          <w:sz w:val="20"/>
        </w:rPr>
      </w:pPr>
      <w:r>
        <w:rPr/>
        <w:t>Es tan evidente</w:t>
      </w:r>
      <w:r>
        <w:rPr>
          <w:spacing w:val="1"/>
        </w:rPr>
        <w:t xml:space="preserve"> </w:t>
      </w:r>
      <w:r>
        <w:rPr/>
        <w:t>la falta de efectivos, que se suple a través del Régimen</w:t>
      </w:r>
      <w:r>
        <w:rPr>
          <w:spacing w:val="1"/>
        </w:rPr>
        <w:t xml:space="preserve"> </w:t>
      </w:r>
      <w:r>
        <w:rPr/>
        <w:t>de Especial</w:t>
      </w:r>
      <w:r>
        <w:rPr>
          <w:spacing w:val="1"/>
        </w:rPr>
        <w:t xml:space="preserve"> </w:t>
      </w:r>
      <w:r>
        <w:rPr/>
        <w:t>Dedicación (RED), que nació con el fin asignar horas extras para asignar refuerzos en</w:t>
      </w:r>
      <w:r>
        <w:rPr>
          <w:spacing w:val="1"/>
        </w:rPr>
        <w:t xml:space="preserve"> </w:t>
      </w:r>
      <w:r>
        <w:rPr/>
        <w:t>momentos</w:t>
      </w:r>
      <w:r>
        <w:rPr>
          <w:spacing w:val="1"/>
        </w:rPr>
        <w:t xml:space="preserve"> </w:t>
      </w:r>
      <w:r>
        <w:rPr/>
        <w:t>puntuales,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transformado en</w:t>
      </w:r>
      <w:r>
        <w:rPr>
          <w:spacing w:val="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procedimiento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cubrir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servicios</w:t>
      </w:r>
      <w:r>
        <w:rPr>
          <w:spacing w:val="7"/>
        </w:rPr>
        <w:t xml:space="preserve"> </w:t>
      </w:r>
      <w:r>
        <w:rPr/>
        <w:t>ordinarios.</w:t>
      </w:r>
    </w:p>
    <w:p>
      <w:pPr>
        <w:pStyle w:val="Cuerpode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47"/>
        <w:ind w:left="318" w:right="128" w:hanging="0"/>
        <w:jc w:val="both"/>
        <w:rPr>
          <w:rFonts w:ascii="Times New Roman" w:hAnsi="Times New Roman"/>
          <w:sz w:val="20"/>
        </w:rPr>
      </w:pPr>
      <w:r>
        <w:rPr/>
        <w:t>Por si fuera poco, los agentes denuncian</w:t>
      </w:r>
      <w:r>
        <w:rPr>
          <w:spacing w:val="1"/>
        </w:rPr>
        <w:t xml:space="preserve"> </w:t>
      </w:r>
      <w:r>
        <w:rPr/>
        <w:t>la escasez</w:t>
      </w:r>
      <w:r>
        <w:rPr>
          <w:spacing w:val="1"/>
        </w:rPr>
        <w:t xml:space="preserve"> </w:t>
      </w:r>
      <w:r>
        <w:rPr/>
        <w:t>de los</w:t>
      </w:r>
      <w:r>
        <w:rPr>
          <w:spacing w:val="1"/>
        </w:rPr>
        <w:t xml:space="preserve"> </w:t>
      </w:r>
      <w:r>
        <w:rPr/>
        <w:t>medios necesarios para</w:t>
      </w:r>
      <w:r>
        <w:rPr>
          <w:spacing w:val="1"/>
        </w:rPr>
        <w:t xml:space="preserve"> </w:t>
      </w:r>
      <w:r>
        <w:rPr/>
        <w:t>garantizar su seguridad: no tienen chalecos antibalas o linternas para todos ellos, ni</w:t>
      </w:r>
      <w:r>
        <w:rPr>
          <w:spacing w:val="1"/>
        </w:rPr>
        <w:t xml:space="preserve"> </w:t>
      </w:r>
      <w:r>
        <w:rPr/>
        <w:t>vestuario de</w:t>
      </w:r>
      <w:r>
        <w:rPr>
          <w:spacing w:val="1"/>
        </w:rPr>
        <w:t xml:space="preserve"> </w:t>
      </w:r>
      <w:r>
        <w:rPr/>
        <w:t>repuesto</w:t>
      </w:r>
      <w:r>
        <w:rPr>
          <w:spacing w:val="1"/>
        </w:rPr>
        <w:t xml:space="preserve"> </w:t>
      </w:r>
      <w:r>
        <w:rPr/>
        <w:t>- tienen</w:t>
      </w:r>
      <w:r>
        <w:rPr>
          <w:spacing w:val="1"/>
        </w:rPr>
        <w:t xml:space="preserve"> </w:t>
      </w:r>
      <w:r>
        <w:rPr/>
        <w:t>un solo</w:t>
      </w:r>
      <w:r>
        <w:rPr>
          <w:spacing w:val="1"/>
        </w:rPr>
        <w:t xml:space="preserve"> </w:t>
      </w:r>
      <w:r>
        <w:rPr/>
        <w:t>uniforme-, y</w:t>
      </w:r>
      <w:r>
        <w:rPr>
          <w:spacing w:val="1"/>
        </w:rPr>
        <w:t xml:space="preserve"> </w:t>
      </w:r>
      <w:r>
        <w:rPr/>
        <w:t>hasta algunos</w:t>
      </w:r>
      <w:r>
        <w:rPr>
          <w:spacing w:val="1"/>
        </w:rPr>
        <w:t xml:space="preserve"> </w:t>
      </w:r>
      <w:r>
        <w:rPr/>
        <w:t>han tenido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comprar</w:t>
      </w:r>
      <w:r>
        <w:rPr>
          <w:spacing w:val="10"/>
        </w:rPr>
        <w:t xml:space="preserve"> </w:t>
      </w:r>
      <w:r>
        <w:rPr/>
        <w:t>botas</w:t>
      </w:r>
      <w:r>
        <w:rPr>
          <w:spacing w:val="7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su</w:t>
      </w:r>
      <w:r>
        <w:rPr>
          <w:spacing w:val="8"/>
        </w:rPr>
        <w:t xml:space="preserve"> </w:t>
      </w:r>
      <w:r>
        <w:rPr/>
        <w:t>bolsillo.</w:t>
      </w:r>
    </w:p>
    <w:p>
      <w:pPr>
        <w:pStyle w:val="Cuerpode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uerpodetexto"/>
        <w:ind w:left="318" w:right="0" w:hanging="0"/>
        <w:jc w:val="both"/>
        <w:rPr>
          <w:rFonts w:ascii="Times New Roman" w:hAnsi="Times New Roman"/>
          <w:sz w:val="20"/>
        </w:rPr>
      </w:pPr>
      <w:r>
        <w:rPr/>
        <w:t>Por</w:t>
      </w:r>
      <w:r>
        <w:rPr>
          <w:spacing w:val="12"/>
        </w:rPr>
        <w:t xml:space="preserve"> </w:t>
      </w:r>
      <w:r>
        <w:rPr/>
        <w:t>todo</w:t>
      </w:r>
      <w:r>
        <w:rPr>
          <w:spacing w:val="15"/>
        </w:rPr>
        <w:t xml:space="preserve"> </w:t>
      </w:r>
      <w:r>
        <w:rPr/>
        <w:t>lo</w:t>
      </w:r>
      <w:r>
        <w:rPr>
          <w:spacing w:val="15"/>
        </w:rPr>
        <w:t xml:space="preserve"> </w:t>
      </w:r>
      <w:r>
        <w:rPr/>
        <w:t>anteriormente</w:t>
      </w:r>
      <w:r>
        <w:rPr>
          <w:spacing w:val="11"/>
        </w:rPr>
        <w:t xml:space="preserve"> </w:t>
      </w:r>
      <w:r>
        <w:rPr/>
        <w:t>expuesto:</w:t>
      </w:r>
    </w:p>
    <w:p>
      <w:pPr>
        <w:sectPr>
          <w:type w:val="continuous"/>
          <w:pgSz w:w="11906" w:h="16838"/>
          <w:pgMar w:left="440" w:right="1040" w:header="0" w:top="0" w:footer="1345" w:bottom="1540" w:gutter="0"/>
          <w:cols w:num="2" w:equalWidth="false" w:sep="false">
            <w:col w:w="924" w:space="1266"/>
            <w:col w:w="823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sz w:val="20"/>
        </w:rPr>
      </w:pPr>
      <w:r>
        <w:rPr>
          <w:sz w:val="20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22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15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3" w:after="0"/>
        <w:rPr>
          <w:rFonts w:ascii="Times New Roman" w:hAnsi="Times New Roman"/>
          <w:sz w:val="20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8" w:leader="none"/>
        </w:tabs>
        <w:spacing w:lineRule="auto" w:line="240" w:before="97" w:after="0"/>
        <w:ind w:left="9919" w:right="112" w:hanging="9920"/>
        <w:jc w:val="righ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</w:p>
    <w:p>
      <w:pPr>
        <w:pStyle w:val="Cuerpodetexto"/>
        <w:spacing w:lineRule="exact" w:line="20"/>
        <w:ind w:left="2191" w:right="-29" w:hanging="0"/>
        <w:rPr>
          <w:rFonts w:ascii="Arial MT" w:hAnsi="Arial MT"/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209540" cy="9525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840" cy="900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5208840" cy="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75pt;width:410.15pt;height:0.7pt" coordorigin="0,-15" coordsize="8203,14">
                <v:rect id="shape_0" fillcolor="black" stroked="f" style="position:absolute;left:0;top:-15;width:8202;height:13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spacing w:before="89" w:after="0"/>
        <w:ind w:left="2586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3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40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27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3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28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28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39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3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p>
      <w:pPr>
        <w:sectPr>
          <w:type w:val="continuous"/>
          <w:pgSz w:w="11906" w:h="16838"/>
          <w:pgMar w:left="440" w:right="1040" w:header="0" w:top="0" w:footer="1345" w:bottom="1540" w:gutter="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uerpodetexto"/>
        <w:spacing w:before="7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uerpodetexto"/>
        <w:ind w:left="122" w:right="0" w:hanging="0"/>
        <w:rPr>
          <w:rFonts w:ascii="Arial" w:hAnsi="Arial"/>
          <w:sz w:val="20"/>
        </w:rPr>
      </w:pPr>
      <w:r>
        <w:rPr/>
        <w:drawing>
          <wp:inline distT="0" distB="0" distL="0" distR="0">
            <wp:extent cx="476250" cy="476250"/>
            <wp:effectExtent l="0" t="0" r="0" b="0"/>
            <wp:docPr id="17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10"/>
          <w:type w:val="nextPage"/>
          <w:pgSz w:w="11906" w:h="16838"/>
          <w:pgMar w:left="440" w:right="1040" w:header="0" w:top="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6" w:after="0"/>
        <w:ind w:left="90" w:right="23" w:hanging="0"/>
        <w:jc w:val="center"/>
        <w:rPr>
          <w:rFonts w:ascii="Tahoma" w:hAnsi="Tahoma"/>
          <w:sz w:val="12"/>
        </w:rPr>
      </w:pPr>
      <w:hyperlink r:id="rId11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18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180975</wp:posOffset>
                  </wp:positionV>
                  <wp:extent cx="210185" cy="1214755"/>
                  <wp:effectExtent l="0" t="0" r="0" b="0"/>
                  <wp:wrapNone/>
                  <wp:docPr id="2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1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lineRule="exact" w:line="145"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DIEGO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JOSE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SALINAS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HERNANDEZ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222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19/10/2023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1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356870</wp:posOffset>
            </wp:positionH>
            <wp:positionV relativeFrom="paragraph">
              <wp:posOffset>217170</wp:posOffset>
            </wp:positionV>
            <wp:extent cx="477520" cy="476250"/>
            <wp:effectExtent l="0" t="0" r="0" b="0"/>
            <wp:wrapTopAndBottom/>
            <wp:docPr id="25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12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rPr>
          <w:rFonts w:ascii="Tahoma" w:hAnsi="Tahoma"/>
          <w:sz w:val="24"/>
        </w:rPr>
      </w:pPr>
      <w:r>
        <w:br w:type="column"/>
      </w:r>
      <w:r>
        <w:rPr>
          <w:rFonts w:ascii="Tahoma" w:hAnsi="Tahoma"/>
          <w:sz w:val="24"/>
        </w:rPr>
      </w:r>
    </w:p>
    <w:p>
      <w:pPr>
        <w:pStyle w:val="Cuerpodetex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Cuerpodetexto"/>
        <w:spacing w:before="2" w:after="0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Normal"/>
        <w:spacing w:before="0" w:after="0"/>
        <w:ind w:left="3297" w:right="3620" w:hanging="0"/>
        <w:jc w:val="center"/>
        <w:rPr>
          <w:b/>
          <w:b/>
          <w:sz w:val="21"/>
        </w:rPr>
      </w:pPr>
      <w:r>
        <w:drawing>
          <wp:anchor behindDoc="1" distT="0" distB="0" distL="0" distR="0" simplePos="0" locked="0" layoutInCell="0" allowOverlap="1" relativeHeight="28">
            <wp:simplePos x="0" y="0"/>
            <wp:positionH relativeFrom="page">
              <wp:posOffset>1750060</wp:posOffset>
            </wp:positionH>
            <wp:positionV relativeFrom="paragraph">
              <wp:posOffset>-1339850</wp:posOffset>
            </wp:positionV>
            <wp:extent cx="793115" cy="1187450"/>
            <wp:effectExtent l="0" t="0" r="0" b="0"/>
            <wp:wrapNone/>
            <wp:docPr id="26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9">
            <wp:simplePos x="0" y="0"/>
            <wp:positionH relativeFrom="page">
              <wp:posOffset>5673090</wp:posOffset>
            </wp:positionH>
            <wp:positionV relativeFrom="paragraph">
              <wp:posOffset>-1130300</wp:posOffset>
            </wp:positionV>
            <wp:extent cx="1043940" cy="810260"/>
            <wp:effectExtent l="0" t="0" r="0" b="0"/>
            <wp:wrapNone/>
            <wp:docPr id="27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ACUERDOS</w:t>
      </w:r>
    </w:p>
    <w:p>
      <w:pPr>
        <w:pStyle w:val="Cuerpode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2" w:leader="none"/>
        </w:tabs>
        <w:spacing w:lineRule="auto" w:line="240" w:before="177" w:after="0"/>
        <w:ind w:left="107" w:right="117" w:hanging="0"/>
        <w:jc w:val="both"/>
        <w:rPr>
          <w:sz w:val="20"/>
        </w:rPr>
      </w:pPr>
      <w:r>
        <w:rPr>
          <w:w w:val="95"/>
          <w:sz w:val="20"/>
        </w:rPr>
        <w:t>Solicitamos al Ayuntamiento de Cartagena dotar el presupuesto de 2024 de los recursos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económicos suficientes para proporcionar a los</w:t>
      </w:r>
      <w:r>
        <w:rPr>
          <w:spacing w:val="1"/>
          <w:sz w:val="20"/>
        </w:rPr>
        <w:t xml:space="preserve"> </w:t>
      </w:r>
      <w:r>
        <w:rPr>
          <w:sz w:val="20"/>
        </w:rPr>
        <w:t>agentes</w:t>
      </w:r>
      <w:r>
        <w:rPr>
          <w:spacing w:val="1"/>
          <w:sz w:val="20"/>
        </w:rPr>
        <w:t xml:space="preserve"> </w:t>
      </w:r>
      <w:r>
        <w:rPr>
          <w:sz w:val="20"/>
        </w:rPr>
        <w:t>el material necesario para</w:t>
      </w:r>
      <w:r>
        <w:rPr>
          <w:spacing w:val="1"/>
          <w:sz w:val="20"/>
        </w:rPr>
        <w:t xml:space="preserve"> </w:t>
      </w:r>
      <w:r>
        <w:rPr>
          <w:sz w:val="20"/>
        </w:rPr>
        <w:t>garantizar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4"/>
          <w:sz w:val="20"/>
        </w:rPr>
        <w:t xml:space="preserve"> </w:t>
      </w:r>
      <w:r>
        <w:rPr>
          <w:sz w:val="20"/>
        </w:rPr>
        <w:t>seguridad.</w:t>
      </w:r>
    </w:p>
    <w:p>
      <w:pPr>
        <w:pStyle w:val="Cuerpodetexto"/>
        <w:spacing w:before="4" w:after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2" w:leader="none"/>
        </w:tabs>
        <w:spacing w:lineRule="auto" w:line="240" w:before="0" w:after="0"/>
        <w:ind w:left="107" w:right="124" w:hanging="0"/>
        <w:jc w:val="both"/>
        <w:rPr>
          <w:sz w:val="20"/>
        </w:rPr>
      </w:pPr>
      <w:r>
        <w:rPr>
          <w:w w:val="95"/>
          <w:sz w:val="20"/>
        </w:rPr>
        <w:t>Solicitamos al Ayuntamiento de Cartagena el aumento de la plantilla de la Policía local en</w:t>
      </w:r>
      <w:r>
        <w:rPr>
          <w:spacing w:val="-50"/>
          <w:w w:val="95"/>
          <w:sz w:val="20"/>
        </w:rPr>
        <w:t xml:space="preserve"> </w:t>
      </w:r>
      <w:r>
        <w:rPr>
          <w:spacing w:val="-4"/>
          <w:sz w:val="20"/>
        </w:rPr>
        <w:t xml:space="preserve">la próxima oferta de empleo público hasta alcanzar </w:t>
      </w:r>
      <w:r>
        <w:rPr>
          <w:spacing w:val="-3"/>
          <w:sz w:val="20"/>
        </w:rPr>
        <w:t>suficiente personal para garantizar 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ciudad,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 barrios y</w:t>
      </w:r>
      <w:r>
        <w:rPr>
          <w:spacing w:val="-1"/>
          <w:sz w:val="20"/>
        </w:rPr>
        <w:t xml:space="preserve"> </w:t>
      </w:r>
      <w:r>
        <w:rPr>
          <w:sz w:val="20"/>
        </w:rPr>
        <w:t>diputaciones.</w:t>
      </w:r>
    </w:p>
    <w:p>
      <w:pPr>
        <w:pStyle w:val="Cuerpodetexto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</w:r>
    </w:p>
    <w:p>
      <w:pPr>
        <w:pStyle w:val="Normal"/>
        <w:spacing w:before="145" w:after="0"/>
        <w:ind w:left="1819" w:right="0" w:hanging="0"/>
        <w:jc w:val="left"/>
        <w:rPr>
          <w:b/>
          <w:b/>
          <w:sz w:val="21"/>
        </w:rPr>
      </w:pPr>
      <w:r>
        <w:rPr>
          <w:b/>
          <w:color w:val="000009"/>
          <w:sz w:val="21"/>
        </w:rPr>
        <w:t>En</w:t>
      </w:r>
      <w:r>
        <w:rPr>
          <w:b/>
          <w:color w:val="000009"/>
          <w:spacing w:val="17"/>
          <w:sz w:val="21"/>
        </w:rPr>
        <w:t xml:space="preserve"> </w:t>
      </w:r>
      <w:r>
        <w:rPr>
          <w:b/>
          <w:color w:val="000009"/>
          <w:sz w:val="21"/>
        </w:rPr>
        <w:t>Cartagena,</w:t>
      </w:r>
      <w:r>
        <w:rPr>
          <w:b/>
          <w:color w:val="000009"/>
          <w:spacing w:val="22"/>
          <w:sz w:val="21"/>
        </w:rPr>
        <w:t xml:space="preserve"> </w:t>
      </w:r>
      <w:r>
        <w:rPr>
          <w:b/>
          <w:color w:val="000009"/>
          <w:sz w:val="21"/>
        </w:rPr>
        <w:t>a</w:t>
      </w:r>
      <w:r>
        <w:rPr>
          <w:b/>
          <w:color w:val="000009"/>
          <w:spacing w:val="19"/>
          <w:sz w:val="21"/>
        </w:rPr>
        <w:t xml:space="preserve"> </w:t>
      </w:r>
      <w:r>
        <w:rPr>
          <w:b/>
          <w:color w:val="000009"/>
          <w:sz w:val="21"/>
        </w:rPr>
        <w:t>19</w:t>
      </w:r>
      <w:r>
        <w:rPr>
          <w:b/>
          <w:color w:val="000009"/>
          <w:spacing w:val="20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20"/>
          <w:sz w:val="21"/>
        </w:rPr>
        <w:t xml:space="preserve"> </w:t>
      </w:r>
      <w:r>
        <w:rPr>
          <w:b/>
          <w:color w:val="000009"/>
          <w:sz w:val="21"/>
        </w:rPr>
        <w:t>Octubre</w:t>
      </w:r>
      <w:r>
        <w:rPr>
          <w:b/>
          <w:color w:val="000009"/>
          <w:spacing w:val="26"/>
          <w:sz w:val="21"/>
        </w:rPr>
        <w:t xml:space="preserve"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21"/>
          <w:sz w:val="21"/>
        </w:rPr>
        <w:t xml:space="preserve"> </w:t>
      </w:r>
      <w:r>
        <w:rPr>
          <w:b/>
          <w:color w:val="000009"/>
          <w:sz w:val="21"/>
        </w:rPr>
        <w:t>2023</w:t>
      </w:r>
    </w:p>
    <w:p>
      <w:pPr>
        <w:sectPr>
          <w:type w:val="continuous"/>
          <w:pgSz w:w="11906" w:h="16838"/>
          <w:pgMar w:left="440" w:right="1040" w:header="0" w:top="0" w:footer="1345" w:bottom="1540" w:gutter="0"/>
          <w:cols w:num="2" w:equalWidth="false" w:sep="false">
            <w:col w:w="924" w:space="1476"/>
            <w:col w:w="8025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uerpodetexto"/>
        <w:spacing w:before="4" w:after="0"/>
        <w:rPr>
          <w:b/>
          <w:b/>
          <w:sz w:val="18"/>
        </w:rPr>
      </w:pPr>
      <w:r>
        <w:rPr>
          <w:b/>
          <w:sz w:val="18"/>
        </w:rPr>
      </w:r>
    </w:p>
    <w:p>
      <w:pPr>
        <w:sectPr>
          <w:type w:val="continuous"/>
          <w:pgSz w:w="11906" w:h="16838"/>
          <w:pgMar w:left="440" w:right="1040" w:header="0" w:top="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9" w:after="0"/>
        <w:rPr>
          <w:b/>
          <w:b/>
          <w:sz w:val="53"/>
        </w:rPr>
      </w:pPr>
      <w:r>
        <w:rPr>
          <w:b/>
          <w:sz w:val="53"/>
        </w:rPr>
      </w:r>
    </w:p>
    <w:p>
      <w:pPr>
        <w:pStyle w:val="Ttulo1"/>
        <w:jc w:val="right"/>
        <w:rPr>
          <w:sz w:val="1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page">
                  <wp:posOffset>489585</wp:posOffset>
                </wp:positionH>
                <wp:positionV relativeFrom="paragraph">
                  <wp:posOffset>-791845</wp:posOffset>
                </wp:positionV>
                <wp:extent cx="210185" cy="1274445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10:31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131032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SALINAS|</w:t>
      </w:r>
    </w:p>
    <w:p>
      <w:pPr>
        <w:pStyle w:val="Normal"/>
        <w:spacing w:lineRule="atLeast" w:line="330" w:before="72" w:after="0"/>
        <w:ind w:left="714" w:right="1576" w:hanging="0"/>
        <w:jc w:val="left"/>
        <w:rPr>
          <w:rFonts w:ascii="Trebuchet MS" w:hAnsi="Trebuchet MS"/>
          <w:sz w:val="27"/>
        </w:rPr>
      </w:pPr>
      <w:r>
        <w:br w:type="column"/>
      </w:r>
      <w:r>
        <w:rPr>
          <w:rFonts w:ascii="Trebuchet MS" w:hAnsi="Trebuchet MS"/>
          <w:w w:val="90"/>
          <w:sz w:val="27"/>
        </w:rPr>
        <w:t>Firmado</w:t>
      </w:r>
      <w:r>
        <w:rPr>
          <w:rFonts w:ascii="Trebuchet MS" w:hAnsi="Trebuchet MS"/>
          <w:spacing w:val="1"/>
          <w:w w:val="90"/>
          <w:sz w:val="27"/>
        </w:rPr>
        <w:t xml:space="preserve"> </w:t>
      </w:r>
      <w:r>
        <w:rPr>
          <w:rFonts w:ascii="Trebuchet MS" w:hAnsi="Trebuchet MS"/>
          <w:w w:val="90"/>
          <w:sz w:val="27"/>
        </w:rPr>
        <w:t>digitalmente</w:t>
      </w:r>
      <w:r>
        <w:rPr>
          <w:rFonts w:ascii="Trebuchet MS" w:hAnsi="Trebuchet MS"/>
          <w:spacing w:val="-71"/>
          <w:w w:val="90"/>
          <w:sz w:val="27"/>
        </w:rPr>
        <w:t xml:space="preserve"> </w:t>
      </w:r>
      <w:r>
        <w:rPr>
          <w:rFonts w:ascii="Trebuchet MS" w:hAnsi="Trebuchet MS"/>
          <w:w w:val="90"/>
          <w:sz w:val="27"/>
        </w:rPr>
        <w:t>por DIEGO JOSE|</w:t>
      </w:r>
      <w:r>
        <w:rPr>
          <w:rFonts w:ascii="Trebuchet MS" w:hAnsi="Trebuchet MS"/>
          <w:spacing w:val="1"/>
          <w:w w:val="90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>SALINAS|HERNANDEZ</w:t>
      </w:r>
      <w:r>
        <w:rPr>
          <w:rFonts w:ascii="Trebuchet MS" w:hAnsi="Trebuchet MS"/>
          <w:spacing w:val="-75"/>
          <w:w w:val="95"/>
          <w:sz w:val="27"/>
        </w:rPr>
        <w:t xml:space="preserve"> </w:t>
      </w:r>
      <w:r>
        <w:rPr>
          <w:rFonts w:ascii="Trebuchet MS" w:hAnsi="Trebuchet MS"/>
          <w:w w:val="85"/>
          <w:sz w:val="27"/>
        </w:rPr>
        <w:t>Fecha:</w:t>
      </w:r>
      <w:r>
        <w:rPr>
          <w:rFonts w:ascii="Trebuchet MS" w:hAnsi="Trebuchet MS"/>
          <w:spacing w:val="-3"/>
          <w:w w:val="85"/>
          <w:sz w:val="27"/>
        </w:rPr>
        <w:t xml:space="preserve"> </w:t>
      </w:r>
      <w:r>
        <w:rPr>
          <w:rFonts w:ascii="Trebuchet MS" w:hAnsi="Trebuchet MS"/>
          <w:w w:val="85"/>
          <w:sz w:val="27"/>
        </w:rPr>
        <w:t>2023.10.19</w:t>
      </w:r>
    </w:p>
    <w:p>
      <w:pPr>
        <w:sectPr>
          <w:type w:val="continuous"/>
          <w:pgSz w:w="11906" w:h="16838"/>
          <w:pgMar w:left="440" w:right="1040" w:header="0" w:top="0" w:footer="1345" w:bottom="1540" w:gutter="0"/>
          <w:cols w:num="2" w:equalWidth="false" w:sep="false">
            <w:col w:w="5654" w:space="40"/>
            <w:col w:w="473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374" w:before="0" w:after="0"/>
        <w:ind w:left="3871" w:right="0" w:hanging="0"/>
        <w:jc w:val="left"/>
        <w:rPr>
          <w:rFonts w:ascii="Trebuchet MS" w:hAnsi="Trebuchet MS"/>
          <w:sz w:val="27"/>
        </w:rPr>
      </w:pPr>
      <w:r>
        <w:pict>
          <v:shape id="shape_0" coordsize="3252,3332" path="m586,2627l411,2735l272,2844l164,2948l88,3049l37,3139l9,3215l0,3276l21,3319l39,3331l261,3331l261,3329l270,3324l62,3324l69,3260l102,3178l161,3077l240,2968l339,2853l455,2737l586,2627xm1390,0l1325,44l1291,148l1279,265l1277,347l1281,423l1286,504l1297,591l1311,679l1327,769l1346,861l1367,956l1390,1048l1385,1088l1367,1150l1341,1235l1305,1335l1261,1452l1208,1582l1150,1722l1085,1870l1014,2023l940,2178l863,2335l781,2488l699,2634l614,2775l529,2906l446,3022l363,3125l282,3208l205,3271l132,3310l62,3324l270,3324l332,3282l408,3209l492,3116l584,2998l683,2855l789,2687l903,2490l933,2479l903,2479l1007,2290l1099,2117l1175,1961l1240,1820l1295,1695l1339,1584l1376,1483l1406,1392l1431,1311l1450,1236l1565,1236l1542,1178l1492,1039l1515,880l1517,864l1450,864l1411,714l1387,570l1372,434l1367,310l1369,259l1376,171l1397,81l1436,19l1517,19l1475,4l1390,0xm3168,2472l3138,2479l3112,2495l3096,2521l3089,2555l3089,2555l3096,2585l3112,2611l3138,2627l3168,2632l3202,2627l3219,2617l3168,2617l3145,2611l3124,2599l3110,2580l3105,2555l3105,2555l3110,2528l3124,2507l3145,2495l3168,2490l3219,2490l3202,2479l3168,2472xm3219,2490l3168,2490l3195,2495l3214,2507l3227,2528l3232,2555l3227,2580l3214,2599l3195,2611l3168,2617l3219,2617l3228,2611l3246,2585l3251,2555l3251,2555l3246,2521l3228,2495l3219,2490xm3191,2500l3138,2500l3138,2599l3156,2599l3156,2562l3197,2562l3195,2558l3186,2555l3186,2555l3205,2548l3156,2548l3156,2521l3204,2521l3202,2514l3191,2500xm3197,2562l3175,2562l3182,2573l3186,2581l3188,2599l3205,2599l3202,2581l3202,2569l3197,2562xm3204,2521l3179,2521l3186,2523l3186,2544l3175,2548l3205,2548l3205,2534l3204,2521xm1565,1236l1450,1236l1537,1438l1628,1607l1722,1746l1813,1859l1903,1949l1988,2020l2064,2074l2129,2115l1999,2140l1865,2168l1729,2201l1591,2237l1452,2277l1312,2321l1175,2371l1037,2424l903,2479l933,2479l1023,2449l1148,2411l1279,2376l1415,2342l1552,2311l1692,2282l1833,2258l1974,2235l2113,2215l2251,2200l2500,2200l2447,2177l2565,2170l2708,2166l3184,2166l3151,2140l3034,2099l2980,2090l2300,2090l2225,2046l2149,1997l2075,1946l2002,1893l1905,1799l1817,1693l1736,1575l1664,1448l1598,1316l1565,1236xm2500,2200l2251,2200l2396,2270l2542,2330l2683,2378l2817,2413l2941,2435l3047,2442l3114,2437l3165,2424l3200,2399l3205,2388l3115,2388l3013,2378l2890,2350l2750,2305l2600,2247l2500,2200xm3218,2364l3198,2372l3174,2379l3147,2387l3115,2388l3205,2388l3218,2364xm3184,2166l2708,2166l2860,2168l3002,2182l3122,2210l3204,2258l3232,2327l3241,2304l3251,2293l3251,2268l3225,2196l3184,2166xm2699,2067l2609,2069l2514,2074l2300,2090l2980,2090l2883,2074l2699,2067xm1549,280l1531,381l1510,510l1485,670l1450,864l1517,864l1529,728l1538,580l1544,423l1549,280xm1517,19l1436,19l1473,44l1507,81l1535,138l1549,219l1561,92l1535,26l1517,19xe" fillcolor="#ffd8d8" stroked="f" style="position:absolute;margin-left:294.1pt;margin-top:-69pt;width:92.1pt;height:94.35pt;mso-wrap-style:none;v-text-anchor:middle;mso-position-horizontal-relative:page">
            <v:fill o:detectmouseclick="t" type="solid" color2="#002727"/>
            <v:stroke color="#3465a4" joinstyle="round" endcap="flat"/>
            <w10:wrap type="none"/>
          </v:shape>
        </w:pict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page">
                  <wp:posOffset>2738120</wp:posOffset>
                </wp:positionH>
                <wp:positionV relativeFrom="paragraph">
                  <wp:posOffset>-854075</wp:posOffset>
                </wp:positionV>
                <wp:extent cx="1548130" cy="368300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640" cy="36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7" w:after="0"/>
                              <w:ind w:left="0" w:right="0" w:hanging="0"/>
                              <w:jc w:val="left"/>
                              <w:rPr>
                                <w:rFonts w:ascii="Trebuchet MS" w:hAnsi="Trebuchet MS"/>
                                <w:sz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85"/>
                                <w:sz w:val="48"/>
                              </w:rPr>
                              <w:t>DIEGO</w:t>
                            </w:r>
                            <w:r>
                              <w:rPr>
                                <w:rFonts w:ascii="Trebuchet MS" w:hAnsi="Trebuchet MS"/>
                                <w:spacing w:val="46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85"/>
                                <w:sz w:val="48"/>
                              </w:rPr>
                              <w:t>JOSE|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1" distT="0" distB="0" distL="0" distR="0" simplePos="0" locked="0" layoutInCell="0" allowOverlap="1" relativeHeight="30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34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95"/>
          <w:position w:val="2"/>
          <w:sz w:val="48"/>
        </w:rPr>
        <w:t>HERNANDEZ</w:t>
      </w:r>
      <w:r>
        <w:rPr>
          <w:rFonts w:ascii="Trebuchet MS" w:hAnsi="Trebuchet MS"/>
          <w:spacing w:val="-79"/>
          <w:w w:val="95"/>
          <w:position w:val="2"/>
          <w:sz w:val="48"/>
        </w:rPr>
        <w:t xml:space="preserve"> </w:t>
      </w:r>
      <w:r>
        <w:rPr>
          <w:rFonts w:ascii="Trebuchet MS" w:hAnsi="Trebuchet MS"/>
          <w:w w:val="95"/>
          <w:sz w:val="27"/>
        </w:rPr>
        <w:t>09:30:42</w:t>
      </w:r>
      <w:r>
        <w:rPr>
          <w:rFonts w:ascii="Trebuchet MS" w:hAnsi="Trebuchet MS"/>
          <w:spacing w:val="-14"/>
          <w:w w:val="95"/>
          <w:sz w:val="27"/>
        </w:rPr>
        <w:t xml:space="preserve"> </w:t>
      </w:r>
      <w:r>
        <w:rPr>
          <w:rFonts w:ascii="Trebuchet MS" w:hAnsi="Trebuchet MS"/>
          <w:w w:val="95"/>
          <w:sz w:val="27"/>
        </w:rPr>
        <w:t>+02'00'</w:t>
      </w:r>
    </w:p>
    <w:p>
      <w:pPr>
        <w:pStyle w:val="Cuerpodetexto"/>
        <w:spacing w:before="7" w:after="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Cuerpodetexto"/>
        <w:spacing w:lineRule="auto" w:line="290" w:before="107" w:after="0"/>
        <w:ind w:left="4982" w:right="2041" w:hanging="27"/>
        <w:rPr>
          <w:rFonts w:ascii="Trebuchet MS" w:hAnsi="Trebuchet MS"/>
          <w:sz w:val="27"/>
        </w:rPr>
      </w:pPr>
      <w:r>
        <w:rPr>
          <w:color w:val="000009"/>
        </w:rPr>
        <w:t>Diego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José Salinas Hernández</w:t>
      </w:r>
      <w:r>
        <w:rPr>
          <w:color w:val="000009"/>
          <w:spacing w:val="-44"/>
        </w:rPr>
        <w:t xml:space="preserve"> </w:t>
      </w:r>
      <w:r>
        <w:rPr/>
        <w:t>Portavoz</w:t>
      </w:r>
      <w:r>
        <w:rPr>
          <w:spacing w:val="8"/>
        </w:rPr>
        <w:t xml:space="preserve"> </w:t>
      </w:r>
      <w:r>
        <w:rPr>
          <w:color w:val="000009"/>
        </w:rPr>
        <w:t>G.M.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Cartagena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8" w:leader="none"/>
        </w:tabs>
        <w:spacing w:lineRule="auto" w:line="240" w:before="0" w:after="0"/>
        <w:ind w:left="9919" w:right="112" w:hanging="9920"/>
        <w:jc w:val="righ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</w:p>
    <w:p>
      <w:pPr>
        <w:pStyle w:val="Cuerpodetexto"/>
        <w:spacing w:lineRule="exact" w:line="20"/>
        <w:ind w:left="2191" w:right="-29" w:hanging="0"/>
        <w:rPr>
          <w:rFonts w:ascii="Arial MT" w:hAnsi="Arial MT"/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209540" cy="9525"/>
                <wp:effectExtent l="0" t="0" r="0" b="0"/>
                <wp:docPr id="3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840" cy="9000"/>
                        </a:xfrm>
                      </wpg:grpSpPr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0"/>
                            <a:ext cx="5208840" cy="90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75pt;width:410.15pt;height:0.7pt" coordorigin="0,-15" coordsize="8203,14">
                <v:rect id="shape_0" fillcolor="black" stroked="f" style="position:absolute;left:0;top:-15;width:8202;height:13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spacing w:before="90" w:after="0"/>
        <w:ind w:left="2586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9"/>
          <w:w w:val="95"/>
          <w:sz w:val="20"/>
        </w:rPr>
        <w:t>LA</w:t>
      </w:r>
      <w:r>
        <w:rPr>
          <w:rFonts w:ascii="Arial" w:hAnsi="Arial"/>
          <w:b/>
          <w:color w:val="000009"/>
          <w:spacing w:val="3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ALCALDÍA</w:t>
      </w:r>
      <w:r>
        <w:rPr>
          <w:rFonts w:ascii="Arial" w:hAnsi="Arial"/>
          <w:b/>
          <w:color w:val="000009"/>
          <w:spacing w:val="40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–</w:t>
      </w:r>
      <w:r>
        <w:rPr>
          <w:rFonts w:ascii="Arial" w:hAnsi="Arial"/>
          <w:b/>
          <w:color w:val="000009"/>
          <w:spacing w:val="27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PRESIDENCIA</w:t>
      </w:r>
      <w:r>
        <w:rPr>
          <w:rFonts w:ascii="Arial" w:hAnsi="Arial"/>
          <w:b/>
          <w:color w:val="000009"/>
          <w:spacing w:val="36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DEL</w:t>
      </w:r>
      <w:r>
        <w:rPr>
          <w:rFonts w:ascii="Arial" w:hAnsi="Arial"/>
          <w:b/>
          <w:color w:val="000009"/>
          <w:spacing w:val="28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EXCMO.</w:t>
      </w:r>
      <w:r>
        <w:rPr>
          <w:rFonts w:ascii="Arial" w:hAnsi="Arial"/>
          <w:b/>
          <w:color w:val="000009"/>
          <w:spacing w:val="28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AYUNTAMIENTO</w:t>
      </w:r>
      <w:r>
        <w:rPr>
          <w:rFonts w:ascii="Arial" w:hAnsi="Arial"/>
          <w:b/>
          <w:color w:val="000009"/>
          <w:spacing w:val="39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DE</w:t>
      </w:r>
      <w:r>
        <w:rPr>
          <w:rFonts w:ascii="Arial" w:hAnsi="Arial"/>
          <w:b/>
          <w:color w:val="000009"/>
          <w:spacing w:val="31"/>
          <w:w w:val="95"/>
          <w:sz w:val="20"/>
        </w:rPr>
        <w:t xml:space="preserve"> </w:t>
      </w:r>
      <w:r>
        <w:rPr>
          <w:rFonts w:ascii="Arial" w:hAnsi="Arial"/>
          <w:b/>
          <w:color w:val="000009"/>
          <w:w w:val="95"/>
          <w:sz w:val="20"/>
        </w:rPr>
        <w:t>CARTAGENA</w:t>
      </w:r>
    </w:p>
    <w:sectPr>
      <w:type w:val="continuous"/>
      <w:pgSz w:w="11906" w:h="16838"/>
      <w:pgMar w:left="440" w:right="1040" w:header="0" w:top="0" w:footer="1345" w:bottom="15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2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88590" cy="12509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85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MU9V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HCEM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MPZN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RZ93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7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MU9V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HCEM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MPZN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RZ93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364615" cy="14859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61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POLICIA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7.4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POLICIA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4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364615" cy="14859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61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POLICIA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firmado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07.4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POLICIA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firmado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88590" cy="125095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85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MU9V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HCEM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MPZN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RZ93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7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MU9V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HCEM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MPZN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RZ93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10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7" w:hanging="224"/>
      </w:pPr>
      <w:rPr>
        <w:sz w:val="20"/>
        <w:spacing w:val="-5"/>
        <w:szCs w:val="20"/>
        <w:w w:val="98"/>
        <w:rFonts w:ascii="Arial MT" w:hAnsi="Arial MT" w:eastAsia="Arial MT" w:cs="Arial MT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92" w:hanging="22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4" w:hanging="22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76" w:hanging="22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68" w:hanging="22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60" w:hanging="22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52" w:hanging="22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44" w:hanging="22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36" w:hanging="22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9919" w:hanging="158"/>
      </w:pPr>
      <w:rPr>
        <w:sz w:val="20"/>
        <w:szCs w:val="20"/>
        <w:w w:val="98"/>
        <w:rFonts w:ascii="Arial MT" w:hAnsi="Arial MT" w:eastAsia="Arial MT" w:cs="Arial MT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70" w:hanging="158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20" w:hanging="158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070" w:hanging="158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120" w:hanging="158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170" w:hanging="158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0220" w:hanging="158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270" w:hanging="158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320" w:hanging="158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sz w:val="48"/>
      <w:szCs w:val="48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107" w:right="0" w:hanging="0"/>
      <w:jc w:val="center"/>
      <w:outlineLvl w:val="2"/>
    </w:pPr>
    <w:rPr>
      <w:rFonts w:ascii="Cambria" w:hAnsi="Cambria" w:eastAsia="Cambria" w:cs="Cambria"/>
      <w:b/>
      <w:bCs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7" w:right="112" w:hanging="9920"/>
      <w:jc w:val="right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s://cartagena.sedipualba.es/firma/infofirmante.aspx?idFirmante=5735393&amp;csv=H2AAMU9VHCEMMPZNRZ93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cartagena.sedipualba.es/firma/infofirmante.aspx?idFirmante=5735394&amp;csv=H2AAMU9VHCEMMPZNRZ93" TargetMode="Externa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2.xml"/><Relationship Id="rId11" Type="http://schemas.openxmlformats.org/officeDocument/2006/relationships/hyperlink" Target="https://cartagena.sedipualba.es/firma/infofirmante.aspx?idFirmante=5735393&amp;csv=H2AAMU9VHCEMMPZNRZ93" TargetMode="External"/><Relationship Id="rId12" Type="http://schemas.openxmlformats.org/officeDocument/2006/relationships/hyperlink" Target="https://cartagena.sedipualba.es/firma/infofirmante.aspx?idFirmante=5735394&amp;csv=H2AAMU9VHCEMMPZNRZ93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U9VHCEMMPZNRZ93" TargetMode="External"/><Relationship Id="rId2" Type="http://schemas.openxmlformats.org/officeDocument/2006/relationships/hyperlink" Target="https://cartagena.sedipualba.es/firma/infocsv.aspx?csv=H2AAMU9VHCEMMPZNRZ93" TargetMode="External"/><Relationship Id="rId3" Type="http://schemas.openxmlformats.org/officeDocument/2006/relationships/hyperlink" Target="https://cartagena.sedipualba.es/firma/infocsv.aspx?csv=H2AAMU9VHCEMMPZNRZ93" TargetMode="External"/><Relationship Id="rId4" Type="http://schemas.openxmlformats.org/officeDocument/2006/relationships/hyperlink" Target="https://cartagena.sedipualba.es/firma/infocsv.aspx?csv=H2AAMU9VHCEMMPZNRZ93" TargetMode="External"/><Relationship Id="rId5" Type="http://schemas.openxmlformats.org/officeDocument/2006/relationships/hyperlink" Target="https://cartagena.sedipualba.es/firma/infocsv.aspx?csv=H2AAMU9VHCEMMPZNRZ93" TargetMode="External"/><Relationship Id="rId6" Type="http://schemas.openxmlformats.org/officeDocument/2006/relationships/hyperlink" Target="https://cartagena.sedipualba.es/firma/infocsv.aspx?csv=H2AAMU9VHCEMMPZNRZ93" TargetMode="External"/><Relationship Id="rId7" Type="http://schemas.openxmlformats.org/officeDocument/2006/relationships/hyperlink" Target="https://cartagena.sedipualba.es/firma/infocsv.aspx?csv=H2AAMU9VHCEMMPZNRZ93" TargetMode="External"/><Relationship Id="rId8" Type="http://schemas.openxmlformats.org/officeDocument/2006/relationships/hyperlink" Target="https://cartagena.sedipualba.es/firma/infocsv.aspx?csv=H2AAMU9VHCEMMPZNRZ93" TargetMode="External"/><Relationship Id="rId9" Type="http://schemas.openxmlformats.org/officeDocument/2006/relationships/hyperlink" Target="https://cartagena.sedipualba.es/firma/infocsv.aspx?csv=H2AAMU9VHCEMMPZNRZ93" TargetMode="External"/><Relationship Id="rId10" Type="http://schemas.openxmlformats.org/officeDocument/2006/relationships/hyperlink" Target="https://cartagena.sedipualba.es/firma/infocsv.aspx?csv=H2AAMU9VHCEMMPZNRZ93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U9VHCEMMPZNRZ93" TargetMode="External"/><Relationship Id="rId2" Type="http://schemas.openxmlformats.org/officeDocument/2006/relationships/hyperlink" Target="https://cartagena.sedipualba.es/firma/infocsv.aspx?csv=H2AAMU9VHCEMMPZNRZ93" TargetMode="External"/><Relationship Id="rId3" Type="http://schemas.openxmlformats.org/officeDocument/2006/relationships/hyperlink" Target="https://cartagena.sedipualba.es/firma/infocsv.aspx?csv=H2AAMU9VHCEMMPZNRZ93" TargetMode="External"/><Relationship Id="rId4" Type="http://schemas.openxmlformats.org/officeDocument/2006/relationships/hyperlink" Target="https://cartagena.sedipualba.es/firma/infocsv.aspx?csv=H2AAMU9VHCEMMPZNRZ93" TargetMode="External"/><Relationship Id="rId5" Type="http://schemas.openxmlformats.org/officeDocument/2006/relationships/hyperlink" Target="https://cartagena.sedipualba.es/firma/infocsv.aspx?csv=H2AAMU9VHCEMMPZNRZ93" TargetMode="External"/><Relationship Id="rId6" Type="http://schemas.openxmlformats.org/officeDocument/2006/relationships/hyperlink" Target="https://cartagena.sedipualba.es/firma/infocsv.aspx?csv=H2AAMU9VHCEMMPZNRZ93" TargetMode="External"/><Relationship Id="rId7" Type="http://schemas.openxmlformats.org/officeDocument/2006/relationships/hyperlink" Target="https://cartagena.sedipualba.es/firma/infocsv.aspx?csv=H2AAMU9VHCEMMPZNRZ93" TargetMode="External"/><Relationship Id="rId8" Type="http://schemas.openxmlformats.org/officeDocument/2006/relationships/hyperlink" Target="https://cartagena.sedipualba.es/firma/infocsv.aspx?csv=H2AAMU9VHCEMMPZNRZ93" TargetMode="External"/><Relationship Id="rId9" Type="http://schemas.openxmlformats.org/officeDocument/2006/relationships/hyperlink" Target="https://cartagena.sedipualba.es/firma/infocsv.aspx?csv=H2AAMU9VHCEMMPZNRZ93" TargetMode="External"/><Relationship Id="rId10" Type="http://schemas.openxmlformats.org/officeDocument/2006/relationships/hyperlink" Target="https://cartagena.sedipualba.es/firma/infocsv.aspx?csv=H2AAMU9VHCEMMPZNRZ93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620</Words>
  <Characters>3308</Characters>
  <CharactersWithSpaces>3883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2023-10-23T10:40:35Z</dcterms:created>
  <dc:creator>Documento bajo custodia en Sede Electrónica AYUNTAMIENTO DE CARTAGENA</dc:creator>
  <dc:description/>
  <dc:language>es-ES</dc:language>
  <cp:lastModifiedBy/>
  <dcterms:modified xsi:type="dcterms:W3CDTF">2023-10-23T10:40:35Z</dcterms:modified>
  <cp:revision>0</cp:revision>
  <dc:subject>CSV=H2AAMU9VHCEMMPZNRZ93</dc:subject>
  <dc:title>MOCION POLICIA firmado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2023-10-23T00:00:00Z</vt:filetime>
  </property>
</Properties>
</file>