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>
          <w:b/>
          <w:bCs/>
        </w:rPr>
      </w:pPr>
      <w:r>
        <w:rPr>
          <w:rFonts w:ascii="Georgia" w:hAnsi="Georgia"/>
          <w:b/>
          <w:bCs/>
        </w:rPr>
        <w:t>MOCIÓN QUE PRESENTA ISABEL ANDREU, CONCEJAL DEL GRUPO MUNICIPAL SOCIALISTA, SOBRE CENTRO DE VISITANTES DE LA SIERRA DE LA MUELA, CABO TIÑOSO Y ROLDÁN</w:t>
      </w:r>
    </w:p>
    <w:p>
      <w:pPr>
        <w:pStyle w:val="Normal"/>
        <w:spacing w:lineRule="auto" w:line="360"/>
        <w:jc w:val="both"/>
        <w:rPr>
          <w:rFonts w:ascii="Georgia" w:hAnsi="Georgia"/>
        </w:rPr>
      </w:pPr>
      <w:r>
        <w:rPr>
          <w:rFonts w:ascii="Georgia" w:hAnsi="Georgia"/>
        </w:rPr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/>
          <w:bCs/>
        </w:rPr>
        <w:t>Exposición de Motivos</w:t>
      </w:r>
    </w:p>
    <w:p>
      <w:pPr>
        <w:pStyle w:val="Normal"/>
        <w:spacing w:lineRule="auto" w:line="36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/>
        <w:t>El espacio natural de la sierra de la Muela, cabo Tiñoso y Roldán es uno de los lugares de mayor importancia ecológica del sureste, por lo que ha sido declarado ZEPA (Zona de Especial Protección para las Aves) y LIC (Lugar de Importancia Comunitaria).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En diciembre de 2020, el Gobierno Municipal anunció la construcción de un Centro de Visitantes en la Torre de Nicolás Pérez, en colaboración con la Comunidad Autónoma.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/>
        <w:t>Esta resolución se formalizó tras analizar la sostenibilidad, la accesibilidad y la viabilidad económica de las diferentes propuestas existentes desde el año 1998 para albergar este espacio en La torre, Galifa y Perín.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Han pasado tres años y no hay constancia de que se haya elaborado el programa de necesidades previo a la elaboración del anteproyecto ni de que haya prevista financiación ni regional ni local.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Vecinos y empresarios de la zona llevan reclamando muchos años la aprobación del Plan de Ordenación de Recursos Naturales necesario para establecer qué se puede hacer en este entorno natural y que permitiría que el ecoturismo fuera el motor económico de esta zona.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Consideramos necesario, por tanto, la construcción del Centro de Visitantes de la Sierra de la Muela, Cabo Tiñoso y Roldán que se anunció en 2020, así como la aprobación del Plan de Ordenación de Recursos Naturales (PORN) de la zona por parte de la CARM.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br/>
        <w:t xml:space="preserve">Por todo lo expuesto, el Grupo Municipal Socialista presenta al Excmo. Ayuntamiento Pleno de Cartagena para su debate y aprobación la siguiente </w:t>
      </w:r>
      <w:r>
        <w:rPr>
          <w:b/>
          <w:bCs/>
        </w:rPr>
        <w:t>MOCIÓN</w:t>
      </w:r>
      <w:r>
        <w:rPr>
          <w:b w:val="false"/>
          <w:bCs w:val="false"/>
        </w:rPr>
        <w:t>:</w:t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br/>
        <w:t>El Excmo. Ayuntamiento Pleno,  insta: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>
          <w:b/>
          <w:bCs/>
        </w:rPr>
      </w:pPr>
      <w:r>
        <w:rPr>
          <w:b/>
          <w:bCs/>
        </w:rPr>
        <w:t xml:space="preserve">PRIMERO.- </w:t>
      </w:r>
      <w:r>
        <w:rPr>
          <w:b w:val="false"/>
          <w:bCs w:val="false"/>
        </w:rPr>
        <w:t>Al Gobierno Municipal a llevar a cabo la construcción del Centro de Visitantes de la Sierra de la Muela, Cabo Tiñoso y Roldán que se anunció en 2020.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>
          <w:b/>
          <w:bCs/>
        </w:rPr>
      </w:pPr>
      <w:r>
        <w:rPr>
          <w:b/>
          <w:bCs/>
        </w:rPr>
        <w:t xml:space="preserve">SEGUNDO.- </w:t>
      </w:r>
      <w:r>
        <w:rPr>
          <w:b w:val="false"/>
          <w:bCs w:val="false"/>
        </w:rPr>
        <w:t>Al Gobierno Regional a aprobar del Plan de Ordenación de Recursos Naturales (PORN).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/>
          <w:bCs/>
        </w:rPr>
        <w:t>Cartagena, a 9 de noviembre de 2023</w:t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/>
      </w:pPr>
      <w:r>
        <w:rPr>
          <w:b w:val="false"/>
          <w:bCs w:val="false"/>
        </w:rPr>
        <w:t>Manuel Torres García</w:t>
        <w:tab/>
        <w:tab/>
        <w:tab/>
        <w:t>Isabel Andreu Bernal</w:t>
      </w:r>
    </w:p>
    <w:p>
      <w:pPr>
        <w:pStyle w:val="Normal"/>
        <w:spacing w:lineRule="auto" w:line="360"/>
        <w:jc w:val="center"/>
        <w:rPr/>
      </w:pPr>
      <w:r>
        <w:rPr>
          <w:b w:val="false"/>
          <w:bCs w:val="false"/>
        </w:rPr>
        <w:t>Portavoz del Grupo Municipal Socialista</w:t>
        <w:tab/>
        <w:t>Concejala del Grupo Municipal Socialista</w:t>
      </w:r>
    </w:p>
    <w:sectPr>
      <w:headerReference w:type="even" r:id="rId2"/>
      <w:headerReference w:type="default" r:id="rId3"/>
      <w:headerReference w:type="first" r:id="rId4"/>
      <w:footerReference w:type="default" r:id="rId5"/>
      <w:type w:val="nextPage"/>
      <w:pgSz w:w="11906" w:h="16838"/>
      <w:pgMar w:left="1701" w:right="1268" w:gutter="0" w:header="708" w:top="3026" w:footer="1120" w:bottom="190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Lucida Grande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rPr/>
    </w:pPr>
    <w:r>
      <w:rPr/>
      <w:t>__________________________________________________________________________________________________</w:t>
    </w:r>
  </w:p>
  <w:p>
    <w:pPr>
      <w:pStyle w:val="Piedepgina"/>
      <w:jc w:val="center"/>
      <w:rPr/>
    </w:pPr>
    <w:r>
      <w:rPr/>
      <w:t>A LA EXCMA. ALCALDESA DEL EXCMO. AYUNTAMIENTO DE CARTAGENA</w:t>
    </w:r>
  </w:p>
  <w:p>
    <w:pPr>
      <w:pStyle w:val="Piedepgina"/>
      <w:rPr/>
    </w:pPr>
    <w:r>
      <w:rPr/>
    </w:r>
  </w:p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tabs>
        <w:tab w:val="clear" w:pos="8504"/>
        <w:tab w:val="center" w:pos="4252" w:leader="none"/>
        <w:tab w:val="right" w:pos="8498" w:leader="none"/>
      </w:tabs>
      <w:rPr/>
    </w:pPr>
    <w:r>
      <w:rPr/>
      <w:t>[Escriba texto]</w:t>
      <w:tab/>
      <w:t>[Escriba texto]</w:t>
      <w:tab/>
      <w:t>[Escriba texto]</w:t>
    </w:r>
  </w:p>
  <w:p>
    <w:pPr>
      <w:pStyle w:val="Cabecer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454025</wp:posOffset>
          </wp:positionH>
          <wp:positionV relativeFrom="paragraph">
            <wp:posOffset>130175</wp:posOffset>
          </wp:positionV>
          <wp:extent cx="859155" cy="1182370"/>
          <wp:effectExtent l="0" t="0" r="0" b="0"/>
          <wp:wrapSquare wrapText="largest"/>
          <wp:docPr id="1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9155" cy="1182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cera"/>
      <w:tabs>
        <w:tab w:val="clear" w:pos="8504"/>
        <w:tab w:val="center" w:pos="4252" w:leader="none"/>
        <w:tab w:val="right" w:pos="9498" w:leader="none"/>
      </w:tabs>
      <w:ind w:right="-708" w:hanging="0"/>
      <w:jc w:val="right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4509135</wp:posOffset>
          </wp:positionH>
          <wp:positionV relativeFrom="paragraph">
            <wp:posOffset>60325</wp:posOffset>
          </wp:positionV>
          <wp:extent cx="1016635" cy="934720"/>
          <wp:effectExtent l="0" t="0" r="0" b="0"/>
          <wp:wrapSquare wrapText="largest"/>
          <wp:docPr id="2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934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454025</wp:posOffset>
          </wp:positionH>
          <wp:positionV relativeFrom="paragraph">
            <wp:posOffset>130175</wp:posOffset>
          </wp:positionV>
          <wp:extent cx="859155" cy="1182370"/>
          <wp:effectExtent l="0" t="0" r="0" b="0"/>
          <wp:wrapSquare wrapText="largest"/>
          <wp:docPr id="3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9155" cy="1182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cera"/>
      <w:tabs>
        <w:tab w:val="clear" w:pos="8504"/>
        <w:tab w:val="center" w:pos="4252" w:leader="none"/>
        <w:tab w:val="right" w:pos="9498" w:leader="none"/>
      </w:tabs>
      <w:ind w:right="-708" w:hanging="0"/>
      <w:jc w:val="right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4509135</wp:posOffset>
          </wp:positionH>
          <wp:positionV relativeFrom="paragraph">
            <wp:posOffset>60325</wp:posOffset>
          </wp:positionV>
          <wp:extent cx="1016635" cy="934720"/>
          <wp:effectExtent l="0" t="0" r="0" b="0"/>
          <wp:wrapSquare wrapText="largest"/>
          <wp:docPr id="4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934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75"/>
  <w:defaultTabStop w:val="708"/>
  <w:autoHyphenation w:val="true"/>
  <w:compat>
    <w:compatSetting w:name="compatibilityMode" w:uri="http://schemas.microsoft.com/office/word" w:val="12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54cfc"/>
    <w:pPr>
      <w:widowControl/>
      <w:suppressAutoHyphens w:val="true"/>
      <w:bidi w:val="0"/>
      <w:spacing w:before="0" w:after="0"/>
      <w:jc w:val="left"/>
    </w:pPr>
    <w:rPr>
      <w:rFonts w:ascii="Cambria" w:hAnsi="Cambria" w:eastAsia="MS Mincho" w:cs="Times New Roman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7f55ab"/>
    <w:rPr/>
  </w:style>
  <w:style w:type="character" w:styleId="PiedepginaCar" w:customStyle="1">
    <w:name w:val="Pie de página Car"/>
    <w:basedOn w:val="DefaultParagraphFont"/>
    <w:uiPriority w:val="99"/>
    <w:qFormat/>
    <w:rsid w:val="007f55ab"/>
    <w:rPr/>
  </w:style>
  <w:style w:type="character" w:styleId="TextodegloboCar" w:customStyle="1">
    <w:name w:val="Texto de globo Car"/>
    <w:link w:val="BalloonText"/>
    <w:uiPriority w:val="99"/>
    <w:semiHidden/>
    <w:qFormat/>
    <w:rsid w:val="007f55ab"/>
    <w:rPr>
      <w:rFonts w:ascii="Lucida Grande" w:hAnsi="Lucida Grande" w:cs="Lucida Grande"/>
      <w:sz w:val="18"/>
      <w:szCs w:val="18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Smbolosdenumeracin">
    <w:name w:val="Símbolos de numeración"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7f55ab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link w:val="PiedepginaCar"/>
    <w:uiPriority w:val="99"/>
    <w:unhideWhenUsed/>
    <w:rsid w:val="007f55ab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7f55ab"/>
    <w:pPr/>
    <w:rPr>
      <w:rFonts w:ascii="Lucida Grande" w:hAnsi="Lucida Grande" w:cs="Lucida Grande"/>
      <w:sz w:val="18"/>
      <w:szCs w:val="18"/>
    </w:rPr>
  </w:style>
  <w:style w:type="paragraph" w:styleId="Predeterminado" w:customStyle="1">
    <w:name w:val="Predeterminado"/>
    <w:qFormat/>
    <w:rsid w:val="002e165d"/>
    <w:pPr>
      <w:widowControl w:val="false"/>
      <w:tabs>
        <w:tab w:val="clear" w:pos="708"/>
        <w:tab w:val="left" w:pos="420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kern w:val="0"/>
      <w:sz w:val="24"/>
      <w:szCs w:val="24"/>
      <w:lang w:val="es-ES" w:eastAsia="zh-CN" w:bidi="hi-IN"/>
    </w:rPr>
  </w:style>
  <w:style w:type="paragraph" w:styleId="NormalWeb">
    <w:name w:val="Normal (Web)"/>
    <w:basedOn w:val="Normal"/>
    <w:uiPriority w:val="99"/>
    <w:semiHidden/>
    <w:unhideWhenUsed/>
    <w:qFormat/>
    <w:rsid w:val="00541c00"/>
    <w:pPr>
      <w:spacing w:beforeAutospacing="1" w:afterAutospacing="1"/>
    </w:pPr>
    <w:rPr>
      <w:rFonts w:ascii="Times New Roman" w:hAnsi="Times New Roman" w:eastAsia="Times New Roman"/>
      <w:lang w:val="es-ES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ACC4EC-EF1B-4056-A3F6-526B271F8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1875</TotalTime>
  <Application>LibreOffice/7.5.1.2$Windows_X86_64 LibreOffice_project/fcbaee479e84c6cd81291587d2ee68cba099e129</Application>
  <AppVersion>15.0000</AppVersion>
  <Pages>2</Pages>
  <Words>362</Words>
  <Characters>1970</Characters>
  <CharactersWithSpaces>2319</CharactersWithSpaces>
  <Paragraphs>18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2016-10-10T17:06:00Z</dcterms:created>
  <dc:creator>JSE</dc:creator>
  <dc:description/>
  <dc:language>es-ES</dc:language>
  <cp:lastModifiedBy/>
  <cp:lastPrinted>2023-10-30T11:34:44Z</cp:lastPrinted>
  <dcterms:modified xsi:type="dcterms:W3CDTF">2023-11-09T14:21:59Z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