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9BE" w:rsidRDefault="0065751C">
      <w:pPr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  <w:r>
        <w:rPr>
          <w:rFonts w:ascii="CIDFont+F3" w:hAnsi="CIDFont+F3" w:cs="CIDFont+F3"/>
          <w:noProof/>
          <w:color w:val="222222"/>
          <w:sz w:val="24"/>
          <w:szCs w:val="24"/>
          <w:lang w:eastAsia="es-ES"/>
        </w:rPr>
        <w:drawing>
          <wp:anchor distT="0" distB="0" distL="0" distR="0" simplePos="0" relativeHeight="2" behindDoc="0" locked="0" layoutInCell="0" allowOverlap="1">
            <wp:simplePos x="0" y="0"/>
            <wp:positionH relativeFrom="margin">
              <wp:posOffset>22860</wp:posOffset>
            </wp:positionH>
            <wp:positionV relativeFrom="page">
              <wp:posOffset>217805</wp:posOffset>
            </wp:positionV>
            <wp:extent cx="4912995" cy="134175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861" r="196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2995" cy="1341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IDFont+F3" w:hAnsi="CIDFont+F3" w:cs="CIDFont+F3"/>
          <w:noProof/>
          <w:color w:val="222222"/>
          <w:sz w:val="24"/>
          <w:szCs w:val="24"/>
          <w:lang w:eastAsia="es-ES"/>
        </w:rPr>
        <w:drawing>
          <wp:anchor distT="0" distB="0" distL="114935" distR="114935" simplePos="0" relativeHeight="3" behindDoc="0" locked="0" layoutInCell="0" allowOverlap="1">
            <wp:simplePos x="0" y="0"/>
            <wp:positionH relativeFrom="column">
              <wp:posOffset>4724400</wp:posOffset>
            </wp:positionH>
            <wp:positionV relativeFrom="paragraph">
              <wp:posOffset>-332105</wp:posOffset>
            </wp:positionV>
            <wp:extent cx="1330325" cy="1330325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330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F49BE" w:rsidRDefault="00BF49BE">
      <w:pPr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BF49BE" w:rsidRDefault="00BF49BE">
      <w:pPr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BF49BE" w:rsidRDefault="00BF49BE">
      <w:pPr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BF49BE" w:rsidRDefault="00BF49BE">
      <w:pPr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BF49BE" w:rsidRDefault="00BF49BE">
      <w:pPr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BF49BE" w:rsidRDefault="0065751C" w:rsidP="003678FE">
      <w:pPr>
        <w:pStyle w:val="Cuerpo"/>
        <w:jc w:val="both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 xml:space="preserve">MOCIÓN QUE PRESENTA </w:t>
      </w:r>
      <w:r w:rsidR="0014025D">
        <w:rPr>
          <w:rFonts w:ascii="Arial" w:hAnsi="Arial" w:cs="Arial"/>
          <w:b/>
          <w:color w:val="auto"/>
          <w:sz w:val="24"/>
          <w:szCs w:val="24"/>
        </w:rPr>
        <w:t xml:space="preserve">ISABEL GARCÍA </w:t>
      </w:r>
      <w:proofErr w:type="spellStart"/>
      <w:r w:rsidR="0014025D">
        <w:rPr>
          <w:rFonts w:ascii="Arial" w:hAnsi="Arial" w:cs="Arial"/>
          <w:b/>
          <w:color w:val="auto"/>
          <w:sz w:val="24"/>
          <w:szCs w:val="24"/>
        </w:rPr>
        <w:t>GARCÍA</w:t>
      </w:r>
      <w:proofErr w:type="spellEnd"/>
      <w:r>
        <w:rPr>
          <w:rFonts w:ascii="Arial" w:hAnsi="Arial" w:cs="Arial"/>
          <w:b/>
          <w:color w:val="auto"/>
          <w:sz w:val="24"/>
          <w:szCs w:val="24"/>
        </w:rPr>
        <w:t xml:space="preserve">, </w:t>
      </w:r>
      <w:r w:rsidR="0014025D">
        <w:rPr>
          <w:rFonts w:ascii="Arial" w:hAnsi="Arial" w:cs="Arial"/>
          <w:b/>
          <w:color w:val="auto"/>
          <w:sz w:val="24"/>
          <w:szCs w:val="24"/>
        </w:rPr>
        <w:t>CONCEJAL</w:t>
      </w:r>
      <w:r w:rsidR="00391AB5">
        <w:rPr>
          <w:rFonts w:ascii="Arial" w:hAnsi="Arial" w:cs="Arial"/>
          <w:b/>
          <w:color w:val="auto"/>
          <w:sz w:val="24"/>
          <w:szCs w:val="24"/>
        </w:rPr>
        <w:t xml:space="preserve"> </w:t>
      </w:r>
      <w:r>
        <w:rPr>
          <w:rFonts w:ascii="Arial" w:hAnsi="Arial" w:cs="Arial"/>
          <w:b/>
          <w:color w:val="auto"/>
          <w:sz w:val="24"/>
          <w:szCs w:val="24"/>
        </w:rPr>
        <w:t xml:space="preserve">DEL GRUPO MUNICIPAL MC CARTAGENA, SOBRE </w:t>
      </w:r>
      <w:r w:rsidR="00C05692">
        <w:rPr>
          <w:rFonts w:ascii="Arial" w:hAnsi="Arial" w:cs="Arial"/>
          <w:b/>
          <w:color w:val="auto"/>
          <w:sz w:val="24"/>
          <w:szCs w:val="24"/>
        </w:rPr>
        <w:t>`</w:t>
      </w:r>
      <w:r w:rsidR="00D83B52">
        <w:rPr>
          <w:rFonts w:ascii="Arial" w:hAnsi="Arial" w:cs="Arial"/>
          <w:b/>
          <w:color w:val="auto"/>
          <w:sz w:val="24"/>
          <w:szCs w:val="24"/>
        </w:rPr>
        <w:t>FIN DEL AISLAMIENTO POR CARRETERA</w:t>
      </w:r>
      <w:r w:rsidR="00C05692">
        <w:rPr>
          <w:rFonts w:ascii="Arial" w:hAnsi="Arial" w:cs="Arial"/>
          <w:b/>
          <w:color w:val="auto"/>
          <w:sz w:val="24"/>
          <w:szCs w:val="24"/>
        </w:rPr>
        <w:t>´</w:t>
      </w:r>
    </w:p>
    <w:p w:rsidR="00757D92" w:rsidRDefault="00757D92" w:rsidP="003678FE">
      <w:pPr>
        <w:pStyle w:val="Cuerpo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5E52E1" w:rsidRDefault="005E52E1" w:rsidP="003678FE">
      <w:pPr>
        <w:pStyle w:val="Cuerpo"/>
        <w:tabs>
          <w:tab w:val="left" w:pos="5490"/>
        </w:tabs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El déficit</w:t>
      </w:r>
      <w:r w:rsidR="003872D9">
        <w:rPr>
          <w:rFonts w:ascii="Arial" w:hAnsi="Arial" w:cs="Arial"/>
          <w:color w:val="auto"/>
          <w:sz w:val="24"/>
          <w:szCs w:val="24"/>
        </w:rPr>
        <w:t xml:space="preserve"> y mal estado</w:t>
      </w:r>
      <w:r>
        <w:rPr>
          <w:rFonts w:ascii="Arial" w:hAnsi="Arial" w:cs="Arial"/>
          <w:color w:val="auto"/>
          <w:sz w:val="24"/>
          <w:szCs w:val="24"/>
        </w:rPr>
        <w:t xml:space="preserve"> de</w:t>
      </w:r>
      <w:r w:rsidR="003872D9">
        <w:rPr>
          <w:rFonts w:ascii="Arial" w:hAnsi="Arial" w:cs="Arial"/>
          <w:color w:val="auto"/>
          <w:sz w:val="24"/>
          <w:szCs w:val="24"/>
        </w:rPr>
        <w:t xml:space="preserve"> las</w:t>
      </w:r>
      <w:r>
        <w:rPr>
          <w:rFonts w:ascii="Arial" w:hAnsi="Arial" w:cs="Arial"/>
          <w:color w:val="auto"/>
          <w:sz w:val="24"/>
          <w:szCs w:val="24"/>
        </w:rPr>
        <w:t xml:space="preserve"> infraestructuras</w:t>
      </w:r>
      <w:r w:rsidR="00B01998"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de nuestro municipio no precisa de mayor explicación, si bien es cierto que contrasta en estos días con la evidencia de que cuando una administración quiere, puede.</w:t>
      </w:r>
    </w:p>
    <w:p w:rsidR="005E52E1" w:rsidRDefault="005E52E1" w:rsidP="003678FE">
      <w:pPr>
        <w:pStyle w:val="Cuerpo"/>
        <w:tabs>
          <w:tab w:val="left" w:pos="5490"/>
        </w:tabs>
        <w:jc w:val="both"/>
        <w:rPr>
          <w:rFonts w:ascii="Arial" w:hAnsi="Arial" w:cs="Arial"/>
          <w:color w:val="auto"/>
          <w:sz w:val="24"/>
          <w:szCs w:val="24"/>
        </w:rPr>
      </w:pPr>
    </w:p>
    <w:p w:rsidR="005E52E1" w:rsidRDefault="005E52E1" w:rsidP="003678FE">
      <w:pPr>
        <w:pStyle w:val="Cuerpo"/>
        <w:tabs>
          <w:tab w:val="left" w:pos="5490"/>
        </w:tabs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Así el Gobierno de España avanza hacia la instalación de un Centro de Estancia Temporal de Inmigrantes (CETI) en el Hospital Naval en pocos días, como antes llevó a cabo las obras e inversiones necesarias para </w:t>
      </w:r>
      <w:r w:rsidR="00C05692">
        <w:rPr>
          <w:rFonts w:ascii="Arial" w:hAnsi="Arial" w:cs="Arial"/>
          <w:color w:val="auto"/>
          <w:sz w:val="24"/>
          <w:szCs w:val="24"/>
        </w:rPr>
        <w:t>instalar un Centro de Atención T</w:t>
      </w:r>
      <w:r>
        <w:rPr>
          <w:rFonts w:ascii="Arial" w:hAnsi="Arial" w:cs="Arial"/>
          <w:color w:val="auto"/>
          <w:sz w:val="24"/>
          <w:szCs w:val="24"/>
        </w:rPr>
        <w:t>emporal a Extranjeros (CATE) en el Espalmador en pocos meses.</w:t>
      </w:r>
    </w:p>
    <w:p w:rsidR="005E52E1" w:rsidRDefault="005E52E1" w:rsidP="003678FE">
      <w:pPr>
        <w:pStyle w:val="Cuerpo"/>
        <w:tabs>
          <w:tab w:val="left" w:pos="5490"/>
        </w:tabs>
        <w:jc w:val="both"/>
        <w:rPr>
          <w:rFonts w:ascii="Arial" w:hAnsi="Arial" w:cs="Arial"/>
          <w:color w:val="auto"/>
          <w:sz w:val="24"/>
          <w:szCs w:val="24"/>
        </w:rPr>
      </w:pPr>
    </w:p>
    <w:p w:rsidR="003872D9" w:rsidRDefault="005E52E1" w:rsidP="003678FE">
      <w:pPr>
        <w:pStyle w:val="Cuerpo"/>
        <w:tabs>
          <w:tab w:val="left" w:pos="5490"/>
        </w:tabs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De hecho esa es la única materia en que se ha prestado atención a Cartagena en décadas, generando un evidente y justificado rechazo vecinal.</w:t>
      </w:r>
    </w:p>
    <w:p w:rsidR="00D150F6" w:rsidRDefault="00D150F6" w:rsidP="003678FE">
      <w:pPr>
        <w:pStyle w:val="Cuerpo"/>
        <w:tabs>
          <w:tab w:val="left" w:pos="5490"/>
        </w:tabs>
        <w:jc w:val="both"/>
        <w:rPr>
          <w:rFonts w:ascii="Arial" w:hAnsi="Arial" w:cs="Arial"/>
          <w:color w:val="auto"/>
          <w:sz w:val="24"/>
          <w:szCs w:val="24"/>
        </w:rPr>
      </w:pPr>
    </w:p>
    <w:p w:rsidR="00D150F6" w:rsidRDefault="00D150F6" w:rsidP="00D150F6">
      <w:pPr>
        <w:pStyle w:val="Cuerpo"/>
        <w:tabs>
          <w:tab w:val="left" w:pos="54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Una tormenta perfecta la que ha padecido nuestro municipio por parte de las administraciones superiores que –casi siempre- ha contado con la complacencia de los gestores municipales.</w:t>
      </w:r>
    </w:p>
    <w:p w:rsidR="00391AB5" w:rsidRDefault="00391AB5" w:rsidP="00D150F6">
      <w:pPr>
        <w:pStyle w:val="Cuerpo"/>
        <w:tabs>
          <w:tab w:val="left" w:pos="5490"/>
        </w:tabs>
        <w:jc w:val="both"/>
        <w:rPr>
          <w:rFonts w:ascii="Arial" w:hAnsi="Arial" w:cs="Arial"/>
          <w:sz w:val="24"/>
          <w:szCs w:val="24"/>
        </w:rPr>
      </w:pPr>
    </w:p>
    <w:p w:rsidR="00D83B52" w:rsidRDefault="00D83B52" w:rsidP="003678FE">
      <w:pPr>
        <w:pStyle w:val="Cuerpo"/>
        <w:tabs>
          <w:tab w:val="left" w:pos="5490"/>
        </w:tabs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Los habitantes de nuestro municipio son los únicos </w:t>
      </w:r>
      <w:r w:rsidR="0014025D">
        <w:rPr>
          <w:rFonts w:ascii="Arial" w:hAnsi="Arial" w:cs="Arial"/>
          <w:color w:val="auto"/>
          <w:sz w:val="24"/>
          <w:szCs w:val="24"/>
        </w:rPr>
        <w:t>en todo el levante español que pagan para ir hacia el norte o el sur, mientras el gobierno regional incumple su compromiso con el desarrollo de Cartagena con la denominada penetración oeste.</w:t>
      </w:r>
    </w:p>
    <w:p w:rsidR="0014025D" w:rsidRDefault="0014025D" w:rsidP="003678FE">
      <w:pPr>
        <w:pStyle w:val="Cuerpo"/>
        <w:tabs>
          <w:tab w:val="left" w:pos="5490"/>
        </w:tabs>
        <w:jc w:val="both"/>
        <w:rPr>
          <w:rFonts w:ascii="Arial" w:hAnsi="Arial" w:cs="Arial"/>
          <w:color w:val="auto"/>
          <w:sz w:val="24"/>
          <w:szCs w:val="24"/>
        </w:rPr>
      </w:pPr>
    </w:p>
    <w:p w:rsidR="00BF49BE" w:rsidRDefault="0065751C" w:rsidP="00F97D27">
      <w:pPr>
        <w:spacing w:after="0" w:line="240" w:lineRule="auto"/>
        <w:jc w:val="both"/>
        <w:rPr>
          <w:rFonts w:ascii="Arial" w:eastAsia="Arial Unicode MS" w:hAnsi="Arial" w:cs="Arial"/>
          <w:kern w:val="2"/>
          <w:sz w:val="24"/>
          <w:szCs w:val="24"/>
          <w:lang w:eastAsia="zh-CN"/>
        </w:rPr>
      </w:pPr>
      <w:r w:rsidRPr="00757D92">
        <w:rPr>
          <w:rFonts w:ascii="Arial" w:eastAsia="Arial Unicode MS" w:hAnsi="Arial" w:cs="Arial"/>
          <w:kern w:val="2"/>
          <w:sz w:val="24"/>
          <w:szCs w:val="24"/>
          <w:lang w:eastAsia="zh-CN"/>
        </w:rPr>
        <w:t>Por todo lo anteriormente expuesto</w:t>
      </w:r>
      <w:r w:rsidR="00AE59B7" w:rsidRPr="00757D92">
        <w:rPr>
          <w:rFonts w:ascii="Arial" w:eastAsia="Arial Unicode MS" w:hAnsi="Arial" w:cs="Arial"/>
          <w:kern w:val="2"/>
          <w:sz w:val="24"/>
          <w:szCs w:val="24"/>
          <w:lang w:eastAsia="zh-CN"/>
        </w:rPr>
        <w:t>,</w:t>
      </w:r>
      <w:r w:rsidR="003678FE" w:rsidRPr="00757D92">
        <w:rPr>
          <w:rFonts w:ascii="Arial" w:eastAsia="Arial Unicode MS" w:hAnsi="Arial" w:cs="Arial"/>
          <w:kern w:val="2"/>
          <w:sz w:val="24"/>
          <w:szCs w:val="24"/>
          <w:lang w:eastAsia="zh-CN"/>
        </w:rPr>
        <w:t xml:space="preserve"> el </w:t>
      </w:r>
      <w:r w:rsidR="00C05692">
        <w:rPr>
          <w:rFonts w:ascii="Arial" w:eastAsia="Arial Unicode MS" w:hAnsi="Arial" w:cs="Arial"/>
          <w:kern w:val="2"/>
          <w:sz w:val="24"/>
          <w:szCs w:val="24"/>
          <w:lang w:eastAsia="zh-CN"/>
        </w:rPr>
        <w:t>concejal que suscribe eleva al P</w:t>
      </w:r>
      <w:r w:rsidRPr="00757D92">
        <w:rPr>
          <w:rFonts w:ascii="Arial" w:eastAsia="Arial Unicode MS" w:hAnsi="Arial" w:cs="Arial"/>
          <w:kern w:val="2"/>
          <w:sz w:val="24"/>
          <w:szCs w:val="24"/>
          <w:lang w:eastAsia="zh-CN"/>
        </w:rPr>
        <w:t>leno la siguiente</w:t>
      </w:r>
    </w:p>
    <w:p w:rsidR="00F97D27" w:rsidRPr="00F97D27" w:rsidRDefault="00F97D27" w:rsidP="00F97D27">
      <w:pPr>
        <w:spacing w:after="0" w:line="240" w:lineRule="auto"/>
        <w:jc w:val="both"/>
        <w:rPr>
          <w:rFonts w:ascii="Arial" w:eastAsia="Arial Unicode MS" w:hAnsi="Arial" w:cs="Arial"/>
          <w:kern w:val="2"/>
          <w:sz w:val="24"/>
          <w:szCs w:val="24"/>
          <w:lang w:eastAsia="zh-CN"/>
        </w:rPr>
      </w:pPr>
    </w:p>
    <w:p w:rsidR="00487AFE" w:rsidRPr="00757D92" w:rsidRDefault="0065751C" w:rsidP="00757D92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57D92">
        <w:rPr>
          <w:rFonts w:ascii="Arial" w:hAnsi="Arial" w:cs="Arial"/>
          <w:b/>
          <w:sz w:val="24"/>
          <w:szCs w:val="24"/>
        </w:rPr>
        <w:t>MOCIÓN</w:t>
      </w:r>
    </w:p>
    <w:p w:rsidR="0014025D" w:rsidRDefault="00F97D27" w:rsidP="00D150F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678FE">
        <w:rPr>
          <w:rFonts w:ascii="Arial" w:hAnsi="Arial" w:cs="Arial"/>
          <w:sz w:val="24"/>
          <w:szCs w:val="24"/>
        </w:rPr>
        <w:t>Que el Pleno de</w:t>
      </w:r>
      <w:r>
        <w:rPr>
          <w:rFonts w:ascii="Arial" w:hAnsi="Arial" w:cs="Arial"/>
          <w:sz w:val="24"/>
          <w:szCs w:val="24"/>
        </w:rPr>
        <w:t>l</w:t>
      </w:r>
      <w:r w:rsidRPr="003678FE">
        <w:rPr>
          <w:rFonts w:ascii="Arial" w:hAnsi="Arial" w:cs="Arial"/>
          <w:sz w:val="24"/>
          <w:szCs w:val="24"/>
        </w:rPr>
        <w:t xml:space="preserve"> Ayuntamiento de Cartagena</w:t>
      </w:r>
      <w:r>
        <w:rPr>
          <w:rFonts w:ascii="Arial" w:hAnsi="Arial" w:cs="Arial"/>
          <w:sz w:val="24"/>
          <w:szCs w:val="24"/>
        </w:rPr>
        <w:t xml:space="preserve"> </w:t>
      </w:r>
      <w:r w:rsidR="0014025D">
        <w:rPr>
          <w:rFonts w:ascii="Arial" w:hAnsi="Arial" w:cs="Arial"/>
          <w:sz w:val="24"/>
          <w:szCs w:val="24"/>
        </w:rPr>
        <w:t>exige del G</w:t>
      </w:r>
      <w:r>
        <w:rPr>
          <w:rFonts w:ascii="Arial" w:hAnsi="Arial" w:cs="Arial"/>
          <w:sz w:val="24"/>
          <w:szCs w:val="24"/>
        </w:rPr>
        <w:t xml:space="preserve">obierno de España </w:t>
      </w:r>
      <w:r w:rsidR="0014025D">
        <w:rPr>
          <w:rFonts w:ascii="Arial" w:hAnsi="Arial" w:cs="Arial"/>
          <w:sz w:val="24"/>
          <w:szCs w:val="24"/>
        </w:rPr>
        <w:t>que los presupuestos 2024 incluyan las partidas necesarias para el rescate de las concesiones de las autopistas con Alicante y Vera para eliminar los peajes.</w:t>
      </w:r>
    </w:p>
    <w:p w:rsidR="0014025D" w:rsidRDefault="0014025D" w:rsidP="00D150F6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4025D" w:rsidRDefault="0014025D" w:rsidP="0014025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igualmente exige que el Gobierno Regional incluya en los presupuestos 2024 las partidas necesarias para la ejecución de la penetración oeste de nuestro municipio.</w:t>
      </w:r>
    </w:p>
    <w:p w:rsidR="0014025D" w:rsidRDefault="0014025D" w:rsidP="0014025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A5F1F" w:rsidRDefault="00D150F6" w:rsidP="00F97D2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757D92">
        <w:rPr>
          <w:rFonts w:ascii="Arial" w:hAnsi="Arial" w:cs="Arial"/>
          <w:sz w:val="24"/>
          <w:szCs w:val="24"/>
        </w:rPr>
        <w:t xml:space="preserve">artagena, a </w:t>
      </w:r>
      <w:r>
        <w:rPr>
          <w:rFonts w:ascii="Arial" w:hAnsi="Arial" w:cs="Arial"/>
          <w:sz w:val="24"/>
          <w:szCs w:val="24"/>
        </w:rPr>
        <w:t>22</w:t>
      </w:r>
      <w:r w:rsidR="005E52E1">
        <w:rPr>
          <w:rFonts w:ascii="Arial" w:hAnsi="Arial" w:cs="Arial"/>
          <w:sz w:val="24"/>
          <w:szCs w:val="24"/>
        </w:rPr>
        <w:t xml:space="preserve"> de noviembre de 2023</w:t>
      </w:r>
      <w:r w:rsidR="00AE59B7" w:rsidRPr="003678FE">
        <w:rPr>
          <w:rFonts w:ascii="Arial" w:hAnsi="Arial" w:cs="Arial"/>
          <w:sz w:val="24"/>
          <w:szCs w:val="24"/>
        </w:rPr>
        <w:t>.</w:t>
      </w:r>
    </w:p>
    <w:p w:rsidR="005E52E1" w:rsidRDefault="005E52E1" w:rsidP="003678FE">
      <w:pPr>
        <w:spacing w:line="240" w:lineRule="auto"/>
        <w:ind w:right="-568"/>
        <w:rPr>
          <w:rFonts w:ascii="Arial" w:hAnsi="Arial" w:cs="Arial"/>
          <w:sz w:val="24"/>
          <w:szCs w:val="24"/>
        </w:rPr>
      </w:pPr>
    </w:p>
    <w:p w:rsidR="00F97D27" w:rsidRDefault="00F97D27" w:rsidP="003678FE">
      <w:pPr>
        <w:spacing w:line="240" w:lineRule="auto"/>
        <w:ind w:right="-568"/>
        <w:rPr>
          <w:rFonts w:ascii="Arial" w:hAnsi="Arial" w:cs="Arial"/>
          <w:sz w:val="24"/>
          <w:szCs w:val="24"/>
        </w:rPr>
      </w:pPr>
    </w:p>
    <w:p w:rsidR="0014025D" w:rsidRPr="003678FE" w:rsidRDefault="0014025D" w:rsidP="003678FE">
      <w:pPr>
        <w:spacing w:line="240" w:lineRule="auto"/>
        <w:ind w:right="-568"/>
        <w:rPr>
          <w:rFonts w:ascii="Arial" w:hAnsi="Arial" w:cs="Arial"/>
          <w:sz w:val="24"/>
          <w:szCs w:val="24"/>
        </w:rPr>
      </w:pPr>
    </w:p>
    <w:p w:rsidR="003872D9" w:rsidRPr="003678FE" w:rsidRDefault="00C05692" w:rsidP="0014025D">
      <w:pPr>
        <w:spacing w:line="240" w:lineRule="auto"/>
        <w:ind w:right="-56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Fdo. </w:t>
      </w:r>
      <w:r w:rsidR="0065751C" w:rsidRPr="003678FE">
        <w:rPr>
          <w:rFonts w:ascii="Arial" w:hAnsi="Arial" w:cs="Arial"/>
          <w:sz w:val="24"/>
          <w:szCs w:val="24"/>
        </w:rPr>
        <w:t>Jesús Giménez Gallo</w:t>
      </w:r>
      <w:r w:rsidR="0014025D">
        <w:rPr>
          <w:rFonts w:ascii="Arial" w:hAnsi="Arial" w:cs="Arial"/>
          <w:sz w:val="24"/>
          <w:szCs w:val="24"/>
        </w:rPr>
        <w:tab/>
      </w:r>
      <w:r w:rsidR="0014025D">
        <w:rPr>
          <w:rFonts w:ascii="Arial" w:hAnsi="Arial" w:cs="Arial"/>
          <w:sz w:val="24"/>
          <w:szCs w:val="24"/>
        </w:rPr>
        <w:tab/>
      </w:r>
      <w:r w:rsidR="0014025D">
        <w:rPr>
          <w:rFonts w:ascii="Arial" w:hAnsi="Arial" w:cs="Arial"/>
          <w:sz w:val="24"/>
          <w:szCs w:val="24"/>
        </w:rPr>
        <w:tab/>
      </w:r>
      <w:r w:rsidR="0014025D">
        <w:rPr>
          <w:rFonts w:ascii="Arial" w:hAnsi="Arial" w:cs="Arial"/>
          <w:sz w:val="24"/>
          <w:szCs w:val="24"/>
        </w:rPr>
        <w:tab/>
        <w:t xml:space="preserve">Fdo. Isabel García </w:t>
      </w:r>
      <w:proofErr w:type="spellStart"/>
      <w:r w:rsidR="0014025D">
        <w:rPr>
          <w:rFonts w:ascii="Arial" w:hAnsi="Arial" w:cs="Arial"/>
          <w:sz w:val="24"/>
          <w:szCs w:val="24"/>
        </w:rPr>
        <w:t>García</w:t>
      </w:r>
      <w:proofErr w:type="spellEnd"/>
    </w:p>
    <w:p w:rsidR="00D150F6" w:rsidRDefault="00C05692" w:rsidP="0014025D">
      <w:pPr>
        <w:spacing w:line="240" w:lineRule="auto"/>
        <w:ind w:right="-56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Portavoz Grupo m</w:t>
      </w:r>
      <w:r w:rsidR="0065751C" w:rsidRPr="003678FE">
        <w:rPr>
          <w:rFonts w:ascii="Arial" w:hAnsi="Arial" w:cs="Arial"/>
          <w:sz w:val="24"/>
          <w:szCs w:val="24"/>
        </w:rPr>
        <w:t>unicipal MC</w:t>
      </w:r>
      <w:r w:rsidR="0014025D">
        <w:rPr>
          <w:rFonts w:ascii="Arial" w:hAnsi="Arial" w:cs="Arial"/>
          <w:sz w:val="24"/>
          <w:szCs w:val="24"/>
        </w:rPr>
        <w:tab/>
      </w:r>
      <w:r w:rsidR="0014025D">
        <w:rPr>
          <w:rFonts w:ascii="Arial" w:hAnsi="Arial" w:cs="Arial"/>
          <w:sz w:val="24"/>
          <w:szCs w:val="24"/>
        </w:rPr>
        <w:tab/>
      </w:r>
      <w:r w:rsidR="0014025D">
        <w:rPr>
          <w:rFonts w:ascii="Arial" w:hAnsi="Arial" w:cs="Arial"/>
          <w:sz w:val="24"/>
          <w:szCs w:val="24"/>
        </w:rPr>
        <w:tab/>
        <w:t>Concejal Grupo m</w:t>
      </w:r>
      <w:r w:rsidR="0014025D" w:rsidRPr="003678FE">
        <w:rPr>
          <w:rFonts w:ascii="Arial" w:hAnsi="Arial" w:cs="Arial"/>
          <w:sz w:val="24"/>
          <w:szCs w:val="24"/>
        </w:rPr>
        <w:t>unicipal MC</w:t>
      </w:r>
    </w:p>
    <w:p w:rsidR="0065751C" w:rsidRPr="003678FE" w:rsidRDefault="0065751C" w:rsidP="00D150F6">
      <w:pPr>
        <w:spacing w:line="240" w:lineRule="auto"/>
        <w:ind w:right="-568"/>
        <w:jc w:val="center"/>
        <w:rPr>
          <w:rFonts w:ascii="Arial" w:eastAsia="Arial" w:hAnsi="Arial" w:cs="Arial"/>
          <w:sz w:val="24"/>
          <w:szCs w:val="24"/>
        </w:rPr>
      </w:pPr>
      <w:r w:rsidRPr="003678FE">
        <w:rPr>
          <w:rFonts w:ascii="Arial" w:hAnsi="Arial" w:cs="Arial"/>
          <w:b/>
          <w:sz w:val="24"/>
          <w:szCs w:val="24"/>
        </w:rPr>
        <w:t>A LA ALCALDÍA – PRESIDENCIA DEL EXCMO. AYUNTAMIENTO DE CARTAGENA</w:t>
      </w:r>
    </w:p>
    <w:sectPr w:rsidR="0065751C" w:rsidRPr="003678FE" w:rsidSect="00BB5517">
      <w:pgSz w:w="11906" w:h="16838"/>
      <w:pgMar w:top="964" w:right="1134" w:bottom="96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3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62A94"/>
    <w:multiLevelType w:val="hybridMultilevel"/>
    <w:tmpl w:val="365E35B2"/>
    <w:lvl w:ilvl="0" w:tplc="75D2976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autoHyphenation/>
  <w:hyphenationZone w:val="425"/>
  <w:characterSpacingControl w:val="doNotCompress"/>
  <w:compat/>
  <w:rsids>
    <w:rsidRoot w:val="00BF49BE"/>
    <w:rsid w:val="000F1EAF"/>
    <w:rsid w:val="0014025D"/>
    <w:rsid w:val="001F63BC"/>
    <w:rsid w:val="002824D8"/>
    <w:rsid w:val="00286DB5"/>
    <w:rsid w:val="002B6A0A"/>
    <w:rsid w:val="003678FE"/>
    <w:rsid w:val="003872D9"/>
    <w:rsid w:val="00391AB5"/>
    <w:rsid w:val="00487AFE"/>
    <w:rsid w:val="0052482A"/>
    <w:rsid w:val="005E52E1"/>
    <w:rsid w:val="0065751C"/>
    <w:rsid w:val="00694ED1"/>
    <w:rsid w:val="00714873"/>
    <w:rsid w:val="0073096D"/>
    <w:rsid w:val="00757D92"/>
    <w:rsid w:val="00AE59B7"/>
    <w:rsid w:val="00AE7094"/>
    <w:rsid w:val="00B01998"/>
    <w:rsid w:val="00BB5517"/>
    <w:rsid w:val="00BC7787"/>
    <w:rsid w:val="00BE39AD"/>
    <w:rsid w:val="00BF49BE"/>
    <w:rsid w:val="00C05692"/>
    <w:rsid w:val="00CA5F1F"/>
    <w:rsid w:val="00CE0E39"/>
    <w:rsid w:val="00D104F5"/>
    <w:rsid w:val="00D150F6"/>
    <w:rsid w:val="00D83B52"/>
    <w:rsid w:val="00DB415A"/>
    <w:rsid w:val="00E45098"/>
    <w:rsid w:val="00F97D27"/>
    <w:rsid w:val="00FE5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AB1"/>
    <w:pPr>
      <w:spacing w:after="200" w:line="23" w:lineRule="atLeast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58129B"/>
    <w:rPr>
      <w:b/>
      <w:bCs/>
    </w:rPr>
  </w:style>
  <w:style w:type="character" w:styleId="nfasis">
    <w:name w:val="Emphasis"/>
    <w:basedOn w:val="Fuentedeprrafopredeter"/>
    <w:uiPriority w:val="20"/>
    <w:qFormat/>
    <w:rsid w:val="00E04FC2"/>
    <w:rPr>
      <w:i/>
      <w:iCs/>
    </w:rPr>
  </w:style>
  <w:style w:type="paragraph" w:customStyle="1" w:styleId="Ttulo1">
    <w:name w:val="Título1"/>
    <w:basedOn w:val="Normal"/>
    <w:next w:val="Textoindependiente"/>
    <w:qFormat/>
    <w:rsid w:val="00BE39A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rsid w:val="00BE39AD"/>
    <w:pPr>
      <w:spacing w:after="140" w:line="276" w:lineRule="auto"/>
    </w:pPr>
  </w:style>
  <w:style w:type="paragraph" w:styleId="Lista">
    <w:name w:val="List"/>
    <w:basedOn w:val="Textoindependiente"/>
    <w:rsid w:val="00BE39AD"/>
    <w:rPr>
      <w:rFonts w:cs="Arial"/>
    </w:rPr>
  </w:style>
  <w:style w:type="paragraph" w:styleId="Epgrafe">
    <w:name w:val="caption"/>
    <w:basedOn w:val="Normal"/>
    <w:qFormat/>
    <w:rsid w:val="00BE39A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BE39AD"/>
    <w:pPr>
      <w:suppressLineNumbers/>
    </w:pPr>
    <w:rPr>
      <w:rFonts w:cs="Arial"/>
    </w:rPr>
  </w:style>
  <w:style w:type="paragraph" w:styleId="Prrafodelista">
    <w:name w:val="List Paragraph"/>
    <w:basedOn w:val="Normal"/>
    <w:uiPriority w:val="34"/>
    <w:qFormat/>
    <w:rsid w:val="00455DBC"/>
    <w:pPr>
      <w:ind w:left="720"/>
      <w:contextualSpacing/>
    </w:pPr>
  </w:style>
  <w:style w:type="paragraph" w:customStyle="1" w:styleId="Cuerpo">
    <w:name w:val="Cuerpo"/>
    <w:qFormat/>
    <w:rsid w:val="00B46D01"/>
    <w:rPr>
      <w:rFonts w:ascii="Helvetica" w:eastAsia="Arial Unicode MS" w:hAnsi="Helvetica" w:cs="Arial Unicode MS"/>
      <w:color w:val="000000"/>
      <w:kern w:val="2"/>
      <w:lang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5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59B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E709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AB1"/>
    <w:pPr>
      <w:spacing w:after="200" w:line="23" w:lineRule="atLeast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58129B"/>
    <w:rPr>
      <w:b/>
      <w:bCs/>
    </w:rPr>
  </w:style>
  <w:style w:type="character" w:styleId="nfasis">
    <w:name w:val="Emphasis"/>
    <w:basedOn w:val="Fuentedeprrafopredeter"/>
    <w:uiPriority w:val="20"/>
    <w:qFormat/>
    <w:rsid w:val="00E04FC2"/>
    <w:rPr>
      <w:i/>
      <w:iCs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rrafodelista">
    <w:name w:val="List Paragraph"/>
    <w:basedOn w:val="Normal"/>
    <w:uiPriority w:val="34"/>
    <w:qFormat/>
    <w:rsid w:val="00455DBC"/>
    <w:pPr>
      <w:ind w:left="720"/>
      <w:contextualSpacing/>
    </w:pPr>
  </w:style>
  <w:style w:type="paragraph" w:customStyle="1" w:styleId="Cuerpo">
    <w:name w:val="Cuerpo"/>
    <w:qFormat/>
    <w:rsid w:val="00B46D01"/>
    <w:rPr>
      <w:rFonts w:ascii="Helvetica" w:eastAsia="Arial Unicode MS" w:hAnsi="Helvetica" w:cs="Arial Unicode MS"/>
      <w:color w:val="000000"/>
      <w:kern w:val="2"/>
      <w:lang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5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59B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E709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3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jgg94n</cp:lastModifiedBy>
  <cp:revision>2</cp:revision>
  <cp:lastPrinted>2023-07-13T10:53:00Z</cp:lastPrinted>
  <dcterms:created xsi:type="dcterms:W3CDTF">2023-11-21T17:15:00Z</dcterms:created>
  <dcterms:modified xsi:type="dcterms:W3CDTF">2023-11-21T17:15:00Z</dcterms:modified>
  <dc:language>es-ES</dc:language>
</cp:coreProperties>
</file>