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D21" w:rsidRDefault="00B94D21">
      <w:pPr>
        <w:spacing w:line="360" w:lineRule="auto"/>
        <w:jc w:val="right"/>
      </w:pPr>
      <w:bookmarkStart w:id="0" w:name="_GoBack"/>
      <w:bookmarkEnd w:id="0"/>
    </w:p>
    <w:p w:rsidR="00B94D21" w:rsidRDefault="000C7921">
      <w:pPr>
        <w:spacing w:line="360" w:lineRule="auto"/>
        <w:jc w:val="both"/>
        <w:rPr>
          <w:b/>
          <w:bCs/>
        </w:rPr>
      </w:pPr>
      <w:r>
        <w:rPr>
          <w:rFonts w:ascii="Georgia" w:hAnsi="Georgia"/>
          <w:b/>
          <w:bCs/>
        </w:rPr>
        <w:t>MOCIÓN QUE PRESENTA PEDRO CONTRERAS FERNÁNDEZ, PORTAVOZ DEL GRUPO MUNICIPAL SOCIALISTA DEL AYUNTAMIENTO DE CARTAGENA, SOBRE TRANSPORTE PÚBLICO GRATUITO EN SEMANA SANTA</w:t>
      </w:r>
    </w:p>
    <w:p w:rsidR="00B94D21" w:rsidRDefault="00B94D21">
      <w:pPr>
        <w:spacing w:line="360" w:lineRule="auto"/>
        <w:jc w:val="both"/>
        <w:rPr>
          <w:rFonts w:ascii="Georgia" w:hAnsi="Georgia"/>
        </w:rPr>
      </w:pPr>
    </w:p>
    <w:p w:rsidR="00B94D21" w:rsidRDefault="000C7921">
      <w:pPr>
        <w:spacing w:line="360" w:lineRule="auto"/>
        <w:jc w:val="center"/>
        <w:rPr>
          <w:b/>
          <w:bCs/>
        </w:rPr>
      </w:pPr>
      <w:r>
        <w:rPr>
          <w:b/>
          <w:bCs/>
        </w:rPr>
        <w:t>Exposición de Motivos</w:t>
      </w:r>
    </w:p>
    <w:p w:rsidR="00B94D21" w:rsidRDefault="00B94D21">
      <w:pPr>
        <w:spacing w:line="360" w:lineRule="auto"/>
      </w:pPr>
    </w:p>
    <w:p w:rsidR="00B94D21" w:rsidRDefault="000C7921">
      <w:pPr>
        <w:spacing w:line="360" w:lineRule="auto"/>
        <w:jc w:val="both"/>
      </w:pPr>
      <w:r>
        <w:t xml:space="preserve">Promover la movilidad sostenible y facilitar el acceso de los </w:t>
      </w:r>
      <w:r>
        <w:t>ciudadanos al centro histórico en fechas fundamentales para nuestro municipio, como es la Semana Santa, es responsabilidad del Ayuntamiento de Cartagena.</w:t>
      </w:r>
    </w:p>
    <w:p w:rsidR="00B94D21" w:rsidRDefault="00B94D21">
      <w:pPr>
        <w:spacing w:line="360" w:lineRule="auto"/>
        <w:jc w:val="both"/>
      </w:pPr>
    </w:p>
    <w:p w:rsidR="00B94D21" w:rsidRDefault="000C7921">
      <w:pPr>
        <w:spacing w:line="360" w:lineRule="auto"/>
        <w:jc w:val="both"/>
      </w:pPr>
      <w:r>
        <w:t>Evitar concentraciones innecesarias de vehículos y saturación del tráfico rodado, así como reducir la</w:t>
      </w:r>
      <w:r>
        <w:t xml:space="preserve"> probabilidad de que se produzcan accidentes es sencillo promoviendo entre los ciudadanos el uso del transporte público.</w:t>
      </w:r>
    </w:p>
    <w:p w:rsidR="00B94D21" w:rsidRDefault="00B94D21">
      <w:pPr>
        <w:spacing w:line="360" w:lineRule="auto"/>
        <w:jc w:val="both"/>
      </w:pPr>
    </w:p>
    <w:p w:rsidR="00B94D21" w:rsidRDefault="000C7921">
      <w:pPr>
        <w:spacing w:line="360" w:lineRule="auto"/>
        <w:jc w:val="both"/>
      </w:pPr>
      <w:r>
        <w:t>Para conseguirlo, es necesario ampliar el horario de las diferentes líneas, así como garantizar su gratuidad, en situaciones excepcion</w:t>
      </w:r>
      <w:r>
        <w:t xml:space="preserve">ales, como pueden ser episodios de contaminación o fiestas locales como Carnaval, </w:t>
      </w:r>
      <w:proofErr w:type="spellStart"/>
      <w:r>
        <w:t>Carthagineses</w:t>
      </w:r>
      <w:proofErr w:type="spellEnd"/>
      <w:r>
        <w:t xml:space="preserve"> y </w:t>
      </w:r>
      <w:proofErr w:type="gramStart"/>
      <w:r>
        <w:t>Romanos</w:t>
      </w:r>
      <w:proofErr w:type="gramEnd"/>
      <w:r>
        <w:t xml:space="preserve"> o Semana Santa, en las que la concentración de visitantes en el centro histórico, tanto desde los barrios como desde las diputaciones, es mucha.</w:t>
      </w:r>
    </w:p>
    <w:p w:rsidR="00B94D21" w:rsidRDefault="00B94D21">
      <w:pPr>
        <w:spacing w:line="360" w:lineRule="auto"/>
        <w:jc w:val="both"/>
      </w:pPr>
    </w:p>
    <w:p w:rsidR="00B94D21" w:rsidRDefault="000C7921">
      <w:pPr>
        <w:spacing w:line="360" w:lineRule="auto"/>
        <w:jc w:val="both"/>
      </w:pPr>
      <w:r>
        <w:t xml:space="preserve">Por </w:t>
      </w:r>
      <w:r>
        <w:t xml:space="preserve">todo lo expuesto, presentamos al Pleno del Excmo. Ayuntamiento de Cartagena para su debate y aprobación la siguiente </w:t>
      </w:r>
      <w:r>
        <w:rPr>
          <w:b/>
          <w:bCs/>
        </w:rPr>
        <w:t>MOCIÓN</w:t>
      </w:r>
      <w:r>
        <w:t>:</w:t>
      </w:r>
    </w:p>
    <w:p w:rsidR="00B94D21" w:rsidRDefault="00B94D21">
      <w:pPr>
        <w:spacing w:line="360" w:lineRule="auto"/>
        <w:jc w:val="both"/>
      </w:pPr>
    </w:p>
    <w:p w:rsidR="00B94D21" w:rsidRDefault="000C7921">
      <w:pPr>
        <w:spacing w:line="360" w:lineRule="auto"/>
        <w:jc w:val="both"/>
      </w:pPr>
      <w:r>
        <w:t>Que el Pleno del Excmo. Ayuntamiento de Cartagena inste al equipo de Gobierno a garantizar la gratuidad del transporte urbano, así</w:t>
      </w:r>
      <w:r>
        <w:t xml:space="preserve"> como la ampliación del horario </w:t>
      </w:r>
      <w:r>
        <w:lastRenderedPageBreak/>
        <w:t>vespertino y nocturno de todas las líneas, del 22 al 31 de marzo, con el fin de facilitar la movilidad de los vecinos de Cartagena durante Semana Santa y evitar concentraciones innecesarias de vehículos en el entorno del cen</w:t>
      </w:r>
      <w:r>
        <w:t>tro histórico.</w:t>
      </w:r>
    </w:p>
    <w:p w:rsidR="00B94D21" w:rsidRDefault="00B94D21">
      <w:pPr>
        <w:spacing w:line="360" w:lineRule="auto"/>
        <w:jc w:val="center"/>
      </w:pPr>
    </w:p>
    <w:p w:rsidR="00B94D21" w:rsidRDefault="000C7921">
      <w:pPr>
        <w:spacing w:line="360" w:lineRule="auto"/>
        <w:jc w:val="center"/>
        <w:rPr>
          <w:b/>
          <w:bCs/>
        </w:rPr>
      </w:pPr>
      <w:r>
        <w:rPr>
          <w:b/>
          <w:bCs/>
        </w:rPr>
        <w:t>Cartagena, a 23 de febrero de 2024</w:t>
      </w:r>
    </w:p>
    <w:p w:rsidR="00B94D21" w:rsidRDefault="00B94D21">
      <w:pPr>
        <w:spacing w:line="360" w:lineRule="auto"/>
        <w:jc w:val="center"/>
      </w:pPr>
    </w:p>
    <w:p w:rsidR="00B94D21" w:rsidRDefault="00B94D21">
      <w:pPr>
        <w:spacing w:line="360" w:lineRule="auto"/>
        <w:jc w:val="center"/>
      </w:pPr>
    </w:p>
    <w:p w:rsidR="00B94D21" w:rsidRDefault="00B94D21">
      <w:pPr>
        <w:spacing w:line="360" w:lineRule="auto"/>
        <w:jc w:val="center"/>
      </w:pPr>
    </w:p>
    <w:p w:rsidR="00B94D21" w:rsidRDefault="00B94D21">
      <w:pPr>
        <w:spacing w:line="360" w:lineRule="auto"/>
        <w:jc w:val="center"/>
      </w:pPr>
    </w:p>
    <w:p w:rsidR="00B94D21" w:rsidRDefault="000C7921">
      <w:pPr>
        <w:spacing w:line="360" w:lineRule="auto"/>
        <w:jc w:val="center"/>
      </w:pPr>
      <w:r>
        <w:t>Pedro Contreras Fernández</w:t>
      </w:r>
    </w:p>
    <w:p w:rsidR="00B94D21" w:rsidRDefault="000C7921">
      <w:pPr>
        <w:spacing w:line="360" w:lineRule="auto"/>
        <w:jc w:val="center"/>
        <w:rPr>
          <w:b/>
          <w:bCs/>
        </w:rPr>
      </w:pPr>
      <w:r>
        <w:t xml:space="preserve">Portavoz del Grupo Municipal Socialista </w:t>
      </w:r>
    </w:p>
    <w:sectPr w:rsidR="00B94D21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3026" w:right="1268" w:bottom="1674" w:left="1701" w:header="708" w:footer="1117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7921" w:rsidRDefault="000C7921">
      <w:r>
        <w:separator/>
      </w:r>
    </w:p>
  </w:endnote>
  <w:endnote w:type="continuationSeparator" w:id="0">
    <w:p w:rsidR="000C7921" w:rsidRDefault="000C79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roman"/>
    <w:pitch w:val="variable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4D21" w:rsidRDefault="000C7921">
    <w:pPr>
      <w:pStyle w:val="Piedepgina"/>
    </w:pPr>
    <w:r>
      <w:t>__________________________________________________________________________________________________</w:t>
    </w:r>
  </w:p>
  <w:p w:rsidR="00B94D21" w:rsidRDefault="000C7921">
    <w:pPr>
      <w:pStyle w:val="Piedepgina"/>
      <w:jc w:val="center"/>
    </w:pPr>
    <w:r>
      <w:t>A LA EXCMA. ALCALDESA DEL EXCMO. AYUNTAMIENTO DE CARTAGENA</w:t>
    </w:r>
  </w:p>
  <w:p w:rsidR="00B94D21" w:rsidRDefault="00B94D21">
    <w:pPr>
      <w:pStyle w:val="Piedepgina"/>
    </w:pPr>
  </w:p>
  <w:p w:rsidR="00B94D21" w:rsidRDefault="00B94D21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7921" w:rsidRDefault="000C7921">
      <w:r>
        <w:separator/>
      </w:r>
    </w:p>
  </w:footnote>
  <w:footnote w:type="continuationSeparator" w:id="0">
    <w:p w:rsidR="000C7921" w:rsidRDefault="000C79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4D21" w:rsidRDefault="000C7921">
    <w:pPr>
      <w:pStyle w:val="Encabezado"/>
      <w:tabs>
        <w:tab w:val="clear" w:pos="8504"/>
        <w:tab w:val="right" w:pos="8498"/>
      </w:tabs>
    </w:pPr>
    <w:r>
      <w:t>[Escriba texto]</w:t>
    </w:r>
    <w:r>
      <w:tab/>
      <w:t>[Escriba texto]</w:t>
    </w:r>
    <w:r>
      <w:tab/>
      <w:t>[Escriba texto]</w:t>
    </w:r>
  </w:p>
  <w:p w:rsidR="00B94D21" w:rsidRDefault="00B94D21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4D21" w:rsidRDefault="000C7921">
    <w:pPr>
      <w:pStyle w:val="Encabezado"/>
    </w:pPr>
    <w:r>
      <w:rPr>
        <w:noProof/>
        <w:lang w:val="es-ES"/>
      </w:rPr>
      <w:drawing>
        <wp:anchor distT="0" distB="0" distL="0" distR="0" simplePos="0" relativeHeight="251658240" behindDoc="1" locked="0" layoutInCell="0" allowOverlap="1">
          <wp:simplePos x="0" y="0"/>
          <wp:positionH relativeFrom="column">
            <wp:posOffset>454025</wp:posOffset>
          </wp:positionH>
          <wp:positionV relativeFrom="paragraph">
            <wp:posOffset>130175</wp:posOffset>
          </wp:positionV>
          <wp:extent cx="859155" cy="1182370"/>
          <wp:effectExtent l="0" t="0" r="0" b="0"/>
          <wp:wrapSquare wrapText="largest"/>
          <wp:docPr id="1" name="Imagen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59155" cy="11823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B94D21" w:rsidRDefault="000C7921">
    <w:pPr>
      <w:pStyle w:val="Encabezado"/>
      <w:tabs>
        <w:tab w:val="clear" w:pos="8504"/>
        <w:tab w:val="right" w:pos="9498"/>
      </w:tabs>
      <w:ind w:right="-708"/>
      <w:jc w:val="right"/>
    </w:pPr>
    <w:r>
      <w:rPr>
        <w:noProof/>
        <w:lang w:val="es-ES"/>
      </w:rPr>
      <w:drawing>
        <wp:anchor distT="0" distB="0" distL="0" distR="0" simplePos="0" relativeHeight="251656192" behindDoc="1" locked="0" layoutInCell="0" allowOverlap="1">
          <wp:simplePos x="0" y="0"/>
          <wp:positionH relativeFrom="column">
            <wp:posOffset>4509135</wp:posOffset>
          </wp:positionH>
          <wp:positionV relativeFrom="paragraph">
            <wp:posOffset>60325</wp:posOffset>
          </wp:positionV>
          <wp:extent cx="1016635" cy="934720"/>
          <wp:effectExtent l="0" t="0" r="0" b="0"/>
          <wp:wrapSquare wrapText="largest"/>
          <wp:docPr id="2" name="Imagen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1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16635" cy="9347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B94D21" w:rsidRDefault="00B94D21">
    <w:pPr>
      <w:pStyle w:val="Encabezado"/>
    </w:pPr>
  </w:p>
  <w:p w:rsidR="00B94D21" w:rsidRDefault="00B94D21">
    <w:pPr>
      <w:pStyle w:val="Encabezado"/>
    </w:pPr>
  </w:p>
  <w:p w:rsidR="00B94D21" w:rsidRDefault="00B94D21">
    <w:pPr>
      <w:pStyle w:val="Encabezado"/>
    </w:pPr>
  </w:p>
  <w:p w:rsidR="00B94D21" w:rsidRDefault="00B94D21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4D21" w:rsidRDefault="000C7921">
    <w:pPr>
      <w:pStyle w:val="Encabezado"/>
    </w:pPr>
    <w:r>
      <w:rPr>
        <w:noProof/>
        <w:lang w:val="es-ES"/>
      </w:rPr>
      <w:drawing>
        <wp:anchor distT="0" distB="0" distL="0" distR="0" simplePos="0" relativeHeight="251659264" behindDoc="1" locked="0" layoutInCell="0" allowOverlap="1">
          <wp:simplePos x="0" y="0"/>
          <wp:positionH relativeFrom="column">
            <wp:posOffset>454025</wp:posOffset>
          </wp:positionH>
          <wp:positionV relativeFrom="paragraph">
            <wp:posOffset>130175</wp:posOffset>
          </wp:positionV>
          <wp:extent cx="859155" cy="1182370"/>
          <wp:effectExtent l="0" t="0" r="0" b="0"/>
          <wp:wrapSquare wrapText="largest"/>
          <wp:docPr id="3" name="Imagen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59155" cy="11823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B94D21" w:rsidRDefault="000C7921">
    <w:pPr>
      <w:pStyle w:val="Encabezado"/>
      <w:tabs>
        <w:tab w:val="clear" w:pos="8504"/>
        <w:tab w:val="right" w:pos="9498"/>
      </w:tabs>
      <w:ind w:right="-708"/>
      <w:jc w:val="right"/>
    </w:pPr>
    <w:r>
      <w:rPr>
        <w:noProof/>
        <w:lang w:val="es-ES"/>
      </w:rPr>
      <w:drawing>
        <wp:anchor distT="0" distB="0" distL="0" distR="0" simplePos="0" relativeHeight="251657216" behindDoc="1" locked="0" layoutInCell="0" allowOverlap="1">
          <wp:simplePos x="0" y="0"/>
          <wp:positionH relativeFrom="column">
            <wp:posOffset>4509135</wp:posOffset>
          </wp:positionH>
          <wp:positionV relativeFrom="paragraph">
            <wp:posOffset>60325</wp:posOffset>
          </wp:positionV>
          <wp:extent cx="1016635" cy="934720"/>
          <wp:effectExtent l="0" t="0" r="0" b="0"/>
          <wp:wrapSquare wrapText="largest"/>
          <wp:docPr id="4" name="Imagen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1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16635" cy="9347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B94D21" w:rsidRDefault="00B94D21">
    <w:pPr>
      <w:pStyle w:val="Encabezado"/>
    </w:pPr>
  </w:p>
  <w:p w:rsidR="00B94D21" w:rsidRDefault="00B94D21">
    <w:pPr>
      <w:pStyle w:val="Encabezado"/>
    </w:pPr>
  </w:p>
  <w:p w:rsidR="00B94D21" w:rsidRDefault="00B94D21">
    <w:pPr>
      <w:pStyle w:val="Encabezado"/>
    </w:pPr>
  </w:p>
  <w:p w:rsidR="00B94D21" w:rsidRDefault="00B94D2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D21"/>
    <w:rsid w:val="000C7921"/>
    <w:rsid w:val="00195E12"/>
    <w:rsid w:val="00B94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Mincho" w:hAnsi="Cambria" w:cs="Times New Roman"/>
        <w:lang w:val="es-ES" w:eastAsia="es-E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4CFC"/>
    <w:rPr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7F55AB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7F55AB"/>
  </w:style>
  <w:style w:type="character" w:customStyle="1" w:styleId="TextodegloboCar">
    <w:name w:val="Texto de globo Car"/>
    <w:link w:val="Textodeglobo"/>
    <w:uiPriority w:val="99"/>
    <w:semiHidden/>
    <w:qFormat/>
    <w:rsid w:val="007F55AB"/>
    <w:rPr>
      <w:rFonts w:ascii="Lucida Grande" w:hAnsi="Lucida Grande" w:cs="Lucida Grande"/>
      <w:sz w:val="18"/>
      <w:szCs w:val="18"/>
    </w:rPr>
  </w:style>
  <w:style w:type="character" w:customStyle="1" w:styleId="Vietas">
    <w:name w:val="Viñetas"/>
    <w:qFormat/>
    <w:rPr>
      <w:rFonts w:ascii="OpenSymbol" w:eastAsia="OpenSymbol" w:hAnsi="OpenSymbol" w:cs="OpenSymbol"/>
    </w:rPr>
  </w:style>
  <w:style w:type="character" w:customStyle="1" w:styleId="Smbolosdenumeracin">
    <w:name w:val="Símbolos de numeración"/>
    <w:qFormat/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7F55A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rsid w:val="007F55AB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7F55AB"/>
    <w:rPr>
      <w:rFonts w:ascii="Lucida Grande" w:hAnsi="Lucida Grande" w:cs="Lucida Grande"/>
      <w:sz w:val="18"/>
      <w:szCs w:val="18"/>
    </w:rPr>
  </w:style>
  <w:style w:type="paragraph" w:customStyle="1" w:styleId="Predeterminado">
    <w:name w:val="Predeterminado"/>
    <w:qFormat/>
    <w:rsid w:val="002E165D"/>
    <w:pPr>
      <w:widowControl w:val="0"/>
      <w:tabs>
        <w:tab w:val="left" w:pos="420"/>
      </w:tabs>
      <w:spacing w:after="200" w:line="276" w:lineRule="auto"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qFormat/>
    <w:rsid w:val="00541C00"/>
    <w:pPr>
      <w:spacing w:beforeAutospacing="1" w:afterAutospacing="1"/>
    </w:pPr>
    <w:rPr>
      <w:rFonts w:ascii="Times New Roman" w:eastAsia="Times New Roman" w:hAnsi="Times New Roman"/>
      <w:lang w:val="es-ES"/>
    </w:rPr>
  </w:style>
  <w:style w:type="paragraph" w:customStyle="1" w:styleId="Contenidodelmarco">
    <w:name w:val="Contenido del marco"/>
    <w:basedOn w:val="Normal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Mincho" w:hAnsi="Cambria" w:cs="Times New Roman"/>
        <w:lang w:val="es-ES" w:eastAsia="es-E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4CFC"/>
    <w:rPr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7F55AB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7F55AB"/>
  </w:style>
  <w:style w:type="character" w:customStyle="1" w:styleId="TextodegloboCar">
    <w:name w:val="Texto de globo Car"/>
    <w:link w:val="Textodeglobo"/>
    <w:uiPriority w:val="99"/>
    <w:semiHidden/>
    <w:qFormat/>
    <w:rsid w:val="007F55AB"/>
    <w:rPr>
      <w:rFonts w:ascii="Lucida Grande" w:hAnsi="Lucida Grande" w:cs="Lucida Grande"/>
      <w:sz w:val="18"/>
      <w:szCs w:val="18"/>
    </w:rPr>
  </w:style>
  <w:style w:type="character" w:customStyle="1" w:styleId="Vietas">
    <w:name w:val="Viñetas"/>
    <w:qFormat/>
    <w:rPr>
      <w:rFonts w:ascii="OpenSymbol" w:eastAsia="OpenSymbol" w:hAnsi="OpenSymbol" w:cs="OpenSymbol"/>
    </w:rPr>
  </w:style>
  <w:style w:type="character" w:customStyle="1" w:styleId="Smbolosdenumeracin">
    <w:name w:val="Símbolos de numeración"/>
    <w:qFormat/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7F55A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rsid w:val="007F55AB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7F55AB"/>
    <w:rPr>
      <w:rFonts w:ascii="Lucida Grande" w:hAnsi="Lucida Grande" w:cs="Lucida Grande"/>
      <w:sz w:val="18"/>
      <w:szCs w:val="18"/>
    </w:rPr>
  </w:style>
  <w:style w:type="paragraph" w:customStyle="1" w:styleId="Predeterminado">
    <w:name w:val="Predeterminado"/>
    <w:qFormat/>
    <w:rsid w:val="002E165D"/>
    <w:pPr>
      <w:widowControl w:val="0"/>
      <w:tabs>
        <w:tab w:val="left" w:pos="420"/>
      </w:tabs>
      <w:spacing w:after="200" w:line="276" w:lineRule="auto"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qFormat/>
    <w:rsid w:val="00541C00"/>
    <w:pPr>
      <w:spacing w:beforeAutospacing="1" w:afterAutospacing="1"/>
    </w:pPr>
    <w:rPr>
      <w:rFonts w:ascii="Times New Roman" w:eastAsia="Times New Roman" w:hAnsi="Times New Roman"/>
      <w:lang w:val="es-ES"/>
    </w:rPr>
  </w:style>
  <w:style w:type="paragraph" w:customStyle="1" w:styleId="Contenidodelmarco">
    <w:name w:val="Contenido del marc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79FFE93-1B8E-4A96-8289-C6E7C0DF1F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254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JSE</dc:creator>
  <cp:lastModifiedBy>USUARIO</cp:lastModifiedBy>
  <cp:revision>2</cp:revision>
  <cp:lastPrinted>2024-02-22T13:19:00Z</cp:lastPrinted>
  <dcterms:created xsi:type="dcterms:W3CDTF">2024-02-28T10:14:00Z</dcterms:created>
  <dcterms:modified xsi:type="dcterms:W3CDTF">2024-02-28T10:14:00Z</dcterms:modified>
  <dc:language>es-ES</dc:language>
</cp:coreProperties>
</file>