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CB" w:rsidRDefault="002A00C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4D1C852F" wp14:editId="5A2E4D70">
            <wp:simplePos x="0" y="0"/>
            <wp:positionH relativeFrom="column">
              <wp:posOffset>4735195</wp:posOffset>
            </wp:positionH>
            <wp:positionV relativeFrom="paragraph">
              <wp:posOffset>-109855</wp:posOffset>
            </wp:positionV>
            <wp:extent cx="1330325" cy="1330325"/>
            <wp:effectExtent l="0" t="0" r="3175" b="3175"/>
            <wp:wrapSquare wrapText="bothSides" distT="0" distB="0" distL="114935" distR="11493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C7C87">
        <w:rPr>
          <w:noProof/>
        </w:rPr>
        <w:drawing>
          <wp:anchor distT="152400" distB="152400" distL="152400" distR="152400" simplePos="0" relativeHeight="251658240" behindDoc="0" locked="0" layoutInCell="1" hidden="0" allowOverlap="1" wp14:anchorId="09555AF5" wp14:editId="2A8F0E18">
            <wp:simplePos x="0" y="0"/>
            <wp:positionH relativeFrom="column">
              <wp:posOffset>128905</wp:posOffset>
            </wp:positionH>
            <wp:positionV relativeFrom="paragraph">
              <wp:posOffset>-19050</wp:posOffset>
            </wp:positionV>
            <wp:extent cx="4060238" cy="1106598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1843" r="19622"/>
                    <a:stretch>
                      <a:fillRect/>
                    </a:stretch>
                  </pic:blipFill>
                  <pic:spPr>
                    <a:xfrm>
                      <a:off x="0" y="0"/>
                      <a:ext cx="4060238" cy="1106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5DCB" w:rsidRDefault="00395DC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395DCB" w:rsidRDefault="00395DC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395DCB" w:rsidRDefault="00395DC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395DCB" w:rsidRDefault="00395DC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395DCB" w:rsidRDefault="00395DC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395DCB" w:rsidRDefault="00395DCB">
      <w:pPr>
        <w:spacing w:line="276" w:lineRule="auto"/>
        <w:ind w:right="-568"/>
        <w:rPr>
          <w:rFonts w:ascii="Arial" w:eastAsia="Arial" w:hAnsi="Arial" w:cs="Arial"/>
          <w:b/>
        </w:rPr>
      </w:pPr>
    </w:p>
    <w:p w:rsidR="00395DCB" w:rsidRPr="00A209A0" w:rsidRDefault="00395DCB" w:rsidP="00A209A0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395DCB" w:rsidRPr="00A209A0" w:rsidRDefault="00A209A0" w:rsidP="00A209A0">
      <w:pPr>
        <w:spacing w:line="276" w:lineRule="auto"/>
        <w:jc w:val="both"/>
        <w:rPr>
          <w:rFonts w:ascii="Arial" w:eastAsia="Arial" w:hAnsi="Arial" w:cs="Arial"/>
          <w:b/>
        </w:rPr>
      </w:pPr>
      <w:r w:rsidRPr="00A209A0">
        <w:rPr>
          <w:rFonts w:ascii="Arial" w:eastAsia="Arial" w:hAnsi="Arial" w:cs="Arial"/>
          <w:b/>
        </w:rPr>
        <w:t xml:space="preserve">MOCIÓN QUE PRESENTA  MARÍA </w:t>
      </w:r>
      <w:r w:rsidR="003C7C87" w:rsidRPr="00A209A0">
        <w:rPr>
          <w:rFonts w:ascii="Arial" w:eastAsia="Arial" w:hAnsi="Arial" w:cs="Arial"/>
          <w:b/>
        </w:rPr>
        <w:t>ANTONIA PÉREZ GALINDO, CONCEJAL DEL GRUPO</w:t>
      </w:r>
      <w:r>
        <w:rPr>
          <w:rFonts w:ascii="Arial" w:eastAsia="Arial" w:hAnsi="Arial" w:cs="Arial"/>
          <w:b/>
        </w:rPr>
        <w:t xml:space="preserve"> </w:t>
      </w:r>
      <w:r w:rsidRPr="00A209A0">
        <w:rPr>
          <w:rFonts w:ascii="Arial" w:eastAsia="Arial" w:hAnsi="Arial" w:cs="Arial"/>
          <w:b/>
        </w:rPr>
        <w:t>MUNICIPAL MC CARTAGENA</w:t>
      </w:r>
      <w:r w:rsidR="00794D6D">
        <w:rPr>
          <w:rFonts w:ascii="Arial" w:eastAsia="Arial" w:hAnsi="Arial" w:cs="Arial"/>
          <w:b/>
        </w:rPr>
        <w:t>,</w:t>
      </w:r>
      <w:r w:rsidRPr="00A209A0">
        <w:rPr>
          <w:rFonts w:ascii="Arial" w:eastAsia="Arial" w:hAnsi="Arial" w:cs="Arial"/>
          <w:b/>
        </w:rPr>
        <w:t xml:space="preserve"> SOBRE `MUSEO DEL BOLILLO´</w:t>
      </w:r>
    </w:p>
    <w:p w:rsidR="00395DCB" w:rsidRPr="00A209A0" w:rsidRDefault="00395DCB">
      <w:pPr>
        <w:spacing w:line="276" w:lineRule="auto"/>
        <w:ind w:right="-568"/>
        <w:rPr>
          <w:rFonts w:ascii="Arial" w:eastAsia="Arial" w:hAnsi="Arial" w:cs="Arial"/>
          <w:b/>
        </w:rPr>
      </w:pPr>
    </w:p>
    <w:p w:rsidR="00395DCB" w:rsidRDefault="003C7C87" w:rsidP="00A209A0">
      <w:pPr>
        <w:jc w:val="both"/>
        <w:rPr>
          <w:rFonts w:ascii="Arial" w:hAnsi="Arial" w:cs="Arial"/>
        </w:rPr>
      </w:pPr>
      <w:r w:rsidRPr="00A209A0">
        <w:rPr>
          <w:rFonts w:ascii="Arial" w:hAnsi="Arial" w:cs="Arial"/>
        </w:rPr>
        <w:t xml:space="preserve">El encaje de bolillos es una tradición ancestral trasmitida de madres a hijas y el trabajo de las encajeras </w:t>
      </w:r>
      <w:r w:rsidR="002A00C9">
        <w:rPr>
          <w:rFonts w:ascii="Arial" w:hAnsi="Arial" w:cs="Arial"/>
        </w:rPr>
        <w:t xml:space="preserve">es </w:t>
      </w:r>
      <w:r w:rsidRPr="00A209A0">
        <w:rPr>
          <w:rFonts w:ascii="Arial" w:hAnsi="Arial" w:cs="Arial"/>
        </w:rPr>
        <w:t>una labor de los pueblos que resulta difícil determinar su antigüedad.</w:t>
      </w:r>
      <w:r w:rsidR="00A209A0">
        <w:rPr>
          <w:rFonts w:ascii="Arial" w:hAnsi="Arial" w:cs="Arial"/>
        </w:rPr>
        <w:t xml:space="preserve"> </w:t>
      </w:r>
      <w:r w:rsidR="002A00C9">
        <w:rPr>
          <w:rFonts w:ascii="Arial" w:hAnsi="Arial" w:cs="Arial"/>
        </w:rPr>
        <w:t xml:space="preserve">En </w:t>
      </w:r>
      <w:r w:rsidR="00794D6D">
        <w:rPr>
          <w:rFonts w:ascii="Arial" w:hAnsi="Arial" w:cs="Arial"/>
        </w:rPr>
        <w:t>Cartagena</w:t>
      </w:r>
      <w:r w:rsidR="002A00C9">
        <w:rPr>
          <w:rFonts w:ascii="Arial" w:hAnsi="Arial" w:cs="Arial"/>
        </w:rPr>
        <w:t xml:space="preserve">, </w:t>
      </w:r>
      <w:r w:rsidRPr="00A209A0">
        <w:rPr>
          <w:rFonts w:ascii="Arial" w:hAnsi="Arial" w:cs="Arial"/>
        </w:rPr>
        <w:t>en estos momentos también contin</w:t>
      </w:r>
      <w:r w:rsidR="002A00C9">
        <w:rPr>
          <w:rFonts w:ascii="Arial" w:hAnsi="Arial" w:cs="Arial"/>
        </w:rPr>
        <w:t>úa viva y activa esta magnífica</w:t>
      </w:r>
      <w:r w:rsidR="00A209A0">
        <w:rPr>
          <w:rFonts w:ascii="Arial" w:hAnsi="Arial" w:cs="Arial"/>
        </w:rPr>
        <w:t xml:space="preserve"> </w:t>
      </w:r>
      <w:r w:rsidRPr="00A209A0">
        <w:rPr>
          <w:rFonts w:ascii="Arial" w:hAnsi="Arial" w:cs="Arial"/>
        </w:rPr>
        <w:t>faceta de la artesanía española.</w:t>
      </w:r>
    </w:p>
    <w:p w:rsidR="00A209A0" w:rsidRPr="00A209A0" w:rsidRDefault="00A209A0" w:rsidP="00A209A0">
      <w:pPr>
        <w:jc w:val="both"/>
        <w:rPr>
          <w:rFonts w:ascii="Arial" w:hAnsi="Arial" w:cs="Arial"/>
        </w:rPr>
      </w:pPr>
    </w:p>
    <w:p w:rsidR="00395DCB" w:rsidRPr="00A209A0" w:rsidRDefault="003C7C87" w:rsidP="00A209A0">
      <w:pPr>
        <w:jc w:val="both"/>
        <w:rPr>
          <w:rFonts w:ascii="Arial" w:hAnsi="Arial" w:cs="Arial"/>
        </w:rPr>
      </w:pPr>
      <w:r w:rsidRPr="00A209A0">
        <w:rPr>
          <w:rFonts w:ascii="Arial" w:hAnsi="Arial" w:cs="Arial"/>
        </w:rPr>
        <w:t xml:space="preserve">En el año 1997, un grupo de mujeres de La Palma tomó una decisión que ha cambiado sin duda el rumbo de la recuperación de esta tradición, y no sólo en el Campo de Cartagena, sino en toda </w:t>
      </w:r>
      <w:r w:rsidR="00794D6D">
        <w:rPr>
          <w:rFonts w:ascii="Arial" w:hAnsi="Arial" w:cs="Arial"/>
        </w:rPr>
        <w:t>la</w:t>
      </w:r>
      <w:r w:rsidRPr="00A209A0">
        <w:rPr>
          <w:rFonts w:ascii="Arial" w:hAnsi="Arial" w:cs="Arial"/>
        </w:rPr>
        <w:t xml:space="preserve"> Región. </w:t>
      </w:r>
    </w:p>
    <w:p w:rsidR="002A00C9" w:rsidRDefault="002A00C9" w:rsidP="00A209A0">
      <w:pPr>
        <w:jc w:val="both"/>
        <w:rPr>
          <w:rFonts w:ascii="Arial" w:hAnsi="Arial" w:cs="Arial"/>
        </w:rPr>
      </w:pPr>
    </w:p>
    <w:p w:rsidR="00395DCB" w:rsidRPr="00A209A0" w:rsidRDefault="003C7C87" w:rsidP="00A209A0">
      <w:pPr>
        <w:jc w:val="both"/>
        <w:rPr>
          <w:rFonts w:ascii="Arial" w:hAnsi="Arial" w:cs="Arial"/>
        </w:rPr>
      </w:pPr>
      <w:r w:rsidRPr="00A209A0">
        <w:rPr>
          <w:rFonts w:ascii="Arial" w:hAnsi="Arial" w:cs="Arial"/>
        </w:rPr>
        <w:t>Dentro de la Asociación de Amas de Casa</w:t>
      </w:r>
      <w:r w:rsidR="002A00C9">
        <w:rPr>
          <w:rFonts w:ascii="Arial" w:hAnsi="Arial" w:cs="Arial"/>
        </w:rPr>
        <w:t>,</w:t>
      </w:r>
      <w:r w:rsidRPr="00A209A0">
        <w:rPr>
          <w:rFonts w:ascii="Arial" w:hAnsi="Arial" w:cs="Arial"/>
        </w:rPr>
        <w:t xml:space="preserve"> se había creado un taller para aprender a hacer bolillo. La aceptación que esta actividad obtuvo les llevó a pensar en la posibilid</w:t>
      </w:r>
      <w:r w:rsidR="00794D6D">
        <w:rPr>
          <w:rFonts w:ascii="Arial" w:hAnsi="Arial" w:cs="Arial"/>
        </w:rPr>
        <w:t>ad de hacer algo más importante</w:t>
      </w:r>
      <w:r w:rsidRPr="00A209A0">
        <w:rPr>
          <w:rFonts w:ascii="Arial" w:hAnsi="Arial" w:cs="Arial"/>
        </w:rPr>
        <w:t xml:space="preserve"> y</w:t>
      </w:r>
      <w:r w:rsidR="00794D6D">
        <w:rPr>
          <w:rFonts w:ascii="Arial" w:hAnsi="Arial" w:cs="Arial"/>
        </w:rPr>
        <w:t>,</w:t>
      </w:r>
      <w:r w:rsidRPr="00A209A0">
        <w:rPr>
          <w:rFonts w:ascii="Arial" w:hAnsi="Arial" w:cs="Arial"/>
        </w:rPr>
        <w:t xml:space="preserve"> tras organizar un curso para</w:t>
      </w:r>
      <w:r w:rsidR="00A209A0">
        <w:rPr>
          <w:rFonts w:ascii="Arial" w:hAnsi="Arial" w:cs="Arial"/>
        </w:rPr>
        <w:t xml:space="preserve"> recibir una formación oficial, </w:t>
      </w:r>
      <w:r w:rsidRPr="00A209A0">
        <w:rPr>
          <w:rFonts w:ascii="Arial" w:hAnsi="Arial" w:cs="Arial"/>
        </w:rPr>
        <w:t xml:space="preserve">se pensó crear </w:t>
      </w:r>
      <w:r w:rsidR="00A209A0">
        <w:rPr>
          <w:rFonts w:ascii="Arial" w:hAnsi="Arial" w:cs="Arial"/>
        </w:rPr>
        <w:t xml:space="preserve"> </w:t>
      </w:r>
      <w:r w:rsidRPr="00A209A0">
        <w:rPr>
          <w:rFonts w:ascii="Arial" w:hAnsi="Arial" w:cs="Arial"/>
        </w:rPr>
        <w:t>una asociació</w:t>
      </w:r>
      <w:r w:rsidR="00794D6D">
        <w:rPr>
          <w:rFonts w:ascii="Arial" w:hAnsi="Arial" w:cs="Arial"/>
        </w:rPr>
        <w:t>n dedicada solamente al encaje. A</w:t>
      </w:r>
      <w:r w:rsidRPr="00A209A0">
        <w:rPr>
          <w:rFonts w:ascii="Arial" w:hAnsi="Arial" w:cs="Arial"/>
        </w:rPr>
        <w:t xml:space="preserve">ños más tarde, el 17 de noviembre de </w:t>
      </w:r>
      <w:r w:rsidR="00794D6D">
        <w:rPr>
          <w:rFonts w:ascii="Arial" w:hAnsi="Arial" w:cs="Arial"/>
        </w:rPr>
        <w:t>2000, se inauguraba en La Palma</w:t>
      </w:r>
      <w:r w:rsidRPr="00A209A0">
        <w:rPr>
          <w:rFonts w:ascii="Arial" w:hAnsi="Arial" w:cs="Arial"/>
        </w:rPr>
        <w:t xml:space="preserve"> el primer y único "Mus</w:t>
      </w:r>
      <w:r w:rsidR="00794D6D">
        <w:rPr>
          <w:rFonts w:ascii="Arial" w:hAnsi="Arial" w:cs="Arial"/>
        </w:rPr>
        <w:t>eo Regional del Bolillo" de la Comunidad, u</w:t>
      </w:r>
      <w:r w:rsidRPr="00A209A0">
        <w:rPr>
          <w:rFonts w:ascii="Arial" w:hAnsi="Arial" w:cs="Arial"/>
        </w:rPr>
        <w:t>bicado en</w:t>
      </w:r>
      <w:r w:rsidR="002A00C9">
        <w:rPr>
          <w:rFonts w:ascii="Arial" w:hAnsi="Arial" w:cs="Arial"/>
        </w:rPr>
        <w:t xml:space="preserve"> la</w:t>
      </w:r>
      <w:r w:rsidR="00794D6D">
        <w:rPr>
          <w:rFonts w:ascii="Arial" w:hAnsi="Arial" w:cs="Arial"/>
        </w:rPr>
        <w:t xml:space="preserve"> c</w:t>
      </w:r>
      <w:r w:rsidRPr="00A209A0">
        <w:rPr>
          <w:rFonts w:ascii="Arial" w:hAnsi="Arial" w:cs="Arial"/>
        </w:rPr>
        <w:t>alle La Marina de La Palma. Diez años después</w:t>
      </w:r>
      <w:r w:rsidR="002A00C9">
        <w:rPr>
          <w:rFonts w:ascii="Arial" w:hAnsi="Arial" w:cs="Arial"/>
        </w:rPr>
        <w:t>, se construye e inaugura el n</w:t>
      </w:r>
      <w:r w:rsidRPr="00A209A0">
        <w:rPr>
          <w:rFonts w:ascii="Arial" w:hAnsi="Arial" w:cs="Arial"/>
        </w:rPr>
        <w:t xml:space="preserve">uevo museo del Bolillo, ubicado en la calle Alberto </w:t>
      </w:r>
      <w:proofErr w:type="spellStart"/>
      <w:r w:rsidRPr="00A209A0">
        <w:rPr>
          <w:rFonts w:ascii="Arial" w:hAnsi="Arial" w:cs="Arial"/>
        </w:rPr>
        <w:t>Colao</w:t>
      </w:r>
      <w:proofErr w:type="spellEnd"/>
      <w:r w:rsidRPr="00A209A0">
        <w:rPr>
          <w:rFonts w:ascii="Arial" w:hAnsi="Arial" w:cs="Arial"/>
        </w:rPr>
        <w:t xml:space="preserve"> de esta misma diputación. </w:t>
      </w:r>
    </w:p>
    <w:p w:rsidR="00A209A0" w:rsidRDefault="00A209A0" w:rsidP="00A209A0">
      <w:pPr>
        <w:jc w:val="both"/>
        <w:rPr>
          <w:rFonts w:ascii="Arial" w:hAnsi="Arial" w:cs="Arial"/>
        </w:rPr>
      </w:pPr>
    </w:p>
    <w:p w:rsidR="00395DCB" w:rsidRPr="00A209A0" w:rsidRDefault="003C7C87" w:rsidP="00A209A0">
      <w:pPr>
        <w:jc w:val="both"/>
        <w:rPr>
          <w:rFonts w:ascii="Arial" w:hAnsi="Arial" w:cs="Arial"/>
        </w:rPr>
      </w:pPr>
      <w:r w:rsidRPr="00A209A0">
        <w:rPr>
          <w:rFonts w:ascii="Arial" w:hAnsi="Arial" w:cs="Arial"/>
        </w:rPr>
        <w:t>En él se recoge una importante muestra, tanto de producción reciente como de antiguos trabajos, algunos con m</w:t>
      </w:r>
      <w:r w:rsidR="002A00C9">
        <w:rPr>
          <w:rFonts w:ascii="Arial" w:hAnsi="Arial" w:cs="Arial"/>
        </w:rPr>
        <w:t>ás de cien años de antigüedad; p</w:t>
      </w:r>
      <w:r w:rsidRPr="00A209A0">
        <w:rPr>
          <w:rFonts w:ascii="Arial" w:hAnsi="Arial" w:cs="Arial"/>
        </w:rPr>
        <w:t xml:space="preserve">untillas, tapetes, </w:t>
      </w:r>
      <w:r w:rsidR="00A209A0">
        <w:rPr>
          <w:rFonts w:ascii="Arial" w:hAnsi="Arial" w:cs="Arial"/>
        </w:rPr>
        <w:t>abanicos, peinetas, pañuelos, e</w:t>
      </w:r>
      <w:r w:rsidRPr="00A209A0">
        <w:rPr>
          <w:rFonts w:ascii="Arial" w:hAnsi="Arial" w:cs="Arial"/>
        </w:rPr>
        <w:t>t</w:t>
      </w:r>
      <w:r w:rsidR="00A209A0">
        <w:rPr>
          <w:rFonts w:ascii="Arial" w:hAnsi="Arial" w:cs="Arial"/>
        </w:rPr>
        <w:t>c</w:t>
      </w:r>
      <w:r w:rsidR="00794D6D">
        <w:rPr>
          <w:rFonts w:ascii="Arial" w:hAnsi="Arial" w:cs="Arial"/>
        </w:rPr>
        <w:t>.,</w:t>
      </w:r>
      <w:r w:rsidRPr="00A209A0">
        <w:rPr>
          <w:rFonts w:ascii="Arial" w:hAnsi="Arial" w:cs="Arial"/>
        </w:rPr>
        <w:t xml:space="preserve"> cedidos o donados al mismo</w:t>
      </w:r>
      <w:r w:rsidR="00794D6D">
        <w:rPr>
          <w:rFonts w:ascii="Arial" w:hAnsi="Arial" w:cs="Arial"/>
        </w:rPr>
        <w:t>,</w:t>
      </w:r>
      <w:r w:rsidRPr="00A209A0">
        <w:rPr>
          <w:rFonts w:ascii="Arial" w:hAnsi="Arial" w:cs="Arial"/>
        </w:rPr>
        <w:t xml:space="preserve"> que dan fe de la riqueza que tiene nuestra t</w:t>
      </w:r>
      <w:r w:rsidR="002A00C9">
        <w:rPr>
          <w:rFonts w:ascii="Arial" w:hAnsi="Arial" w:cs="Arial"/>
        </w:rPr>
        <w:t>ierra en labores realizadas con</w:t>
      </w:r>
      <w:r w:rsidR="00A209A0">
        <w:rPr>
          <w:rFonts w:ascii="Arial" w:hAnsi="Arial" w:cs="Arial"/>
        </w:rPr>
        <w:t xml:space="preserve"> </w:t>
      </w:r>
      <w:r w:rsidRPr="00A209A0">
        <w:rPr>
          <w:rFonts w:ascii="Arial" w:hAnsi="Arial" w:cs="Arial"/>
        </w:rPr>
        <w:t>esta técnica.  Es por ello</w:t>
      </w:r>
      <w:r w:rsidR="00794D6D">
        <w:rPr>
          <w:rFonts w:ascii="Arial" w:hAnsi="Arial" w:cs="Arial"/>
        </w:rPr>
        <w:t xml:space="preserve"> que resulta</w:t>
      </w:r>
      <w:r w:rsidRPr="00A209A0">
        <w:rPr>
          <w:rFonts w:ascii="Arial" w:hAnsi="Arial" w:cs="Arial"/>
        </w:rPr>
        <w:t xml:space="preserve"> importante que se haga</w:t>
      </w:r>
      <w:r w:rsidR="002A00C9">
        <w:rPr>
          <w:rFonts w:ascii="Arial" w:hAnsi="Arial" w:cs="Arial"/>
        </w:rPr>
        <w:t xml:space="preserve"> un</w:t>
      </w:r>
      <w:r w:rsidRPr="00A209A0">
        <w:rPr>
          <w:rFonts w:ascii="Arial" w:hAnsi="Arial" w:cs="Arial"/>
        </w:rPr>
        <w:t xml:space="preserve"> balance y se registren todas estas muestras de gran valor. A </w:t>
      </w:r>
      <w:r w:rsidR="002A00C9">
        <w:rPr>
          <w:rFonts w:ascii="Arial" w:hAnsi="Arial" w:cs="Arial"/>
        </w:rPr>
        <w:t xml:space="preserve">su </w:t>
      </w:r>
      <w:r w:rsidRPr="00A209A0">
        <w:rPr>
          <w:rFonts w:ascii="Arial" w:hAnsi="Arial" w:cs="Arial"/>
        </w:rPr>
        <w:t>vez</w:t>
      </w:r>
      <w:r w:rsidR="002A00C9">
        <w:rPr>
          <w:rFonts w:ascii="Arial" w:hAnsi="Arial" w:cs="Arial"/>
        </w:rPr>
        <w:t>,</w:t>
      </w:r>
      <w:r w:rsidRPr="00A209A0">
        <w:rPr>
          <w:rFonts w:ascii="Arial" w:hAnsi="Arial" w:cs="Arial"/>
        </w:rPr>
        <w:t xml:space="preserve"> que este museo sea tutelado por el Ayuntami</w:t>
      </w:r>
      <w:r w:rsidR="00A209A0">
        <w:rPr>
          <w:rFonts w:ascii="Arial" w:hAnsi="Arial" w:cs="Arial"/>
        </w:rPr>
        <w:t>ento con garantías de seguridad</w:t>
      </w:r>
      <w:r w:rsidRPr="00A209A0">
        <w:rPr>
          <w:rFonts w:ascii="Arial" w:hAnsi="Arial" w:cs="Arial"/>
        </w:rPr>
        <w:t xml:space="preserve">, tanto </w:t>
      </w:r>
      <w:r w:rsidR="00794D6D">
        <w:rPr>
          <w:rFonts w:ascii="Arial" w:hAnsi="Arial" w:cs="Arial"/>
        </w:rPr>
        <w:t>en su continente como en su contenido, y</w:t>
      </w:r>
      <w:r w:rsidRPr="00A209A0">
        <w:rPr>
          <w:rFonts w:ascii="Arial" w:hAnsi="Arial" w:cs="Arial"/>
        </w:rPr>
        <w:t>a que la pérdida cultural de estas características es, realmente, de un valor incalculable.</w:t>
      </w:r>
    </w:p>
    <w:p w:rsidR="00395DCB" w:rsidRPr="00A209A0" w:rsidRDefault="00A209A0" w:rsidP="00A209A0">
      <w:pPr>
        <w:tabs>
          <w:tab w:val="left" w:pos="2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95DCB" w:rsidRPr="00A209A0" w:rsidRDefault="003C7C87" w:rsidP="00A209A0">
      <w:pPr>
        <w:jc w:val="both"/>
        <w:rPr>
          <w:rFonts w:ascii="Arial" w:hAnsi="Arial" w:cs="Arial"/>
        </w:rPr>
      </w:pPr>
      <w:r w:rsidRPr="00A209A0">
        <w:rPr>
          <w:rFonts w:ascii="Arial" w:hAnsi="Arial" w:cs="Arial"/>
        </w:rPr>
        <w:t>Por todo lo anteriormente expuesto</w:t>
      </w:r>
      <w:r w:rsidR="00A209A0">
        <w:rPr>
          <w:rFonts w:ascii="Arial" w:hAnsi="Arial" w:cs="Arial"/>
        </w:rPr>
        <w:t>,</w:t>
      </w:r>
      <w:r w:rsidRPr="00A209A0">
        <w:rPr>
          <w:rFonts w:ascii="Arial" w:hAnsi="Arial" w:cs="Arial"/>
        </w:rPr>
        <w:t xml:space="preserve"> </w:t>
      </w:r>
      <w:proofErr w:type="gramStart"/>
      <w:r w:rsidRPr="00A209A0">
        <w:rPr>
          <w:rFonts w:ascii="Arial" w:hAnsi="Arial" w:cs="Arial"/>
        </w:rPr>
        <w:t>la</w:t>
      </w:r>
      <w:proofErr w:type="gramEnd"/>
      <w:r w:rsidRPr="00A209A0">
        <w:rPr>
          <w:rFonts w:ascii="Arial" w:hAnsi="Arial" w:cs="Arial"/>
        </w:rPr>
        <w:t xml:space="preserve"> concejal que suscribe presenta para su d</w:t>
      </w:r>
      <w:r w:rsidR="00A209A0">
        <w:rPr>
          <w:rFonts w:ascii="Arial" w:hAnsi="Arial" w:cs="Arial"/>
        </w:rPr>
        <w:t>ebate y aprobación la siguiente</w:t>
      </w:r>
    </w:p>
    <w:p w:rsidR="00395DCB" w:rsidRPr="00A209A0" w:rsidRDefault="00395DCB" w:rsidP="00A209A0">
      <w:pPr>
        <w:jc w:val="both"/>
        <w:rPr>
          <w:rFonts w:ascii="Arial" w:hAnsi="Arial" w:cs="Arial"/>
        </w:rPr>
      </w:pPr>
    </w:p>
    <w:p w:rsidR="00395DCB" w:rsidRPr="00A209A0" w:rsidRDefault="003C7C87" w:rsidP="002A00C9">
      <w:pPr>
        <w:jc w:val="center"/>
        <w:rPr>
          <w:rFonts w:ascii="Arial" w:hAnsi="Arial" w:cs="Arial"/>
          <w:b/>
        </w:rPr>
      </w:pPr>
      <w:r w:rsidRPr="00A209A0">
        <w:rPr>
          <w:rFonts w:ascii="Arial" w:hAnsi="Arial" w:cs="Arial"/>
          <w:b/>
        </w:rPr>
        <w:t>MOCIÓN</w:t>
      </w:r>
    </w:p>
    <w:p w:rsidR="00395DCB" w:rsidRPr="00A209A0" w:rsidRDefault="00395DCB" w:rsidP="00A209A0">
      <w:pPr>
        <w:jc w:val="both"/>
        <w:rPr>
          <w:rFonts w:ascii="Arial" w:hAnsi="Arial" w:cs="Arial"/>
        </w:rPr>
      </w:pPr>
    </w:p>
    <w:p w:rsidR="00A209A0" w:rsidRDefault="00A209A0" w:rsidP="00A209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el P</w:t>
      </w:r>
      <w:r w:rsidR="003C7C87" w:rsidRPr="00A209A0">
        <w:rPr>
          <w:rFonts w:ascii="Arial" w:hAnsi="Arial" w:cs="Arial"/>
        </w:rPr>
        <w:t>leno del Excelentísimo Ayun</w:t>
      </w:r>
      <w:r>
        <w:rPr>
          <w:rFonts w:ascii="Arial" w:hAnsi="Arial" w:cs="Arial"/>
        </w:rPr>
        <w:t>tamiento de Cartagena inste al G</w:t>
      </w:r>
      <w:r w:rsidR="003C7C87" w:rsidRPr="00A209A0">
        <w:rPr>
          <w:rFonts w:ascii="Arial" w:hAnsi="Arial" w:cs="Arial"/>
        </w:rPr>
        <w:t>obierno local a:</w:t>
      </w:r>
    </w:p>
    <w:p w:rsidR="00A209A0" w:rsidRDefault="00A209A0" w:rsidP="00A209A0">
      <w:pPr>
        <w:jc w:val="both"/>
        <w:rPr>
          <w:rFonts w:ascii="Arial" w:hAnsi="Arial" w:cs="Arial"/>
        </w:rPr>
      </w:pPr>
    </w:p>
    <w:p w:rsidR="00A209A0" w:rsidRDefault="003C7C87" w:rsidP="00A209A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209A0">
        <w:rPr>
          <w:rFonts w:ascii="Arial" w:hAnsi="Arial" w:cs="Arial"/>
        </w:rPr>
        <w:t xml:space="preserve"> Crear un Manual de Normativas Técnicas como es el registro de </w:t>
      </w:r>
      <w:r w:rsidR="00794D6D">
        <w:rPr>
          <w:rFonts w:ascii="Arial" w:hAnsi="Arial" w:cs="Arial"/>
        </w:rPr>
        <w:t>entradas y salidas</w:t>
      </w:r>
      <w:r w:rsidR="00A209A0">
        <w:rPr>
          <w:rFonts w:ascii="Arial" w:hAnsi="Arial" w:cs="Arial"/>
        </w:rPr>
        <w:t xml:space="preserve"> de </w:t>
      </w:r>
      <w:r w:rsidRPr="00A209A0">
        <w:rPr>
          <w:rFonts w:ascii="Arial" w:hAnsi="Arial" w:cs="Arial"/>
        </w:rPr>
        <w:t>muestras, ejemplares y colecciones al museo.</w:t>
      </w:r>
      <w:r w:rsidR="00A209A0">
        <w:rPr>
          <w:rFonts w:ascii="Arial" w:hAnsi="Arial" w:cs="Arial"/>
        </w:rPr>
        <w:t xml:space="preserve"> </w:t>
      </w:r>
      <w:r w:rsidRPr="00A209A0">
        <w:rPr>
          <w:rFonts w:ascii="Arial" w:hAnsi="Arial" w:cs="Arial"/>
        </w:rPr>
        <w:t>Un inventario donde se            detalle la relación valorativa del patrimonio global del museo, con la finalidad de determinar sus características físicas, temporales y espaciales.</w:t>
      </w:r>
    </w:p>
    <w:p w:rsidR="00395DCB" w:rsidRPr="00A209A0" w:rsidRDefault="003C7C87" w:rsidP="00A209A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209A0">
        <w:rPr>
          <w:rFonts w:ascii="Arial" w:hAnsi="Arial" w:cs="Arial"/>
        </w:rPr>
        <w:t>Asegurar</w:t>
      </w:r>
      <w:r w:rsidR="00794D6D">
        <w:rPr>
          <w:rFonts w:ascii="Arial" w:hAnsi="Arial" w:cs="Arial"/>
        </w:rPr>
        <w:t xml:space="preserve"> y consolidar tanto el continente</w:t>
      </w:r>
      <w:r w:rsidRPr="00A209A0">
        <w:rPr>
          <w:rFonts w:ascii="Arial" w:hAnsi="Arial" w:cs="Arial"/>
        </w:rPr>
        <w:t xml:space="preserve"> como el </w:t>
      </w:r>
      <w:r w:rsidR="00794D6D">
        <w:rPr>
          <w:rFonts w:ascii="Arial" w:hAnsi="Arial" w:cs="Arial"/>
        </w:rPr>
        <w:t>contenido</w:t>
      </w:r>
      <w:r w:rsidR="002A00C9">
        <w:rPr>
          <w:rFonts w:ascii="Arial" w:hAnsi="Arial" w:cs="Arial"/>
        </w:rPr>
        <w:t xml:space="preserve"> del mismo. Con una pó</w:t>
      </w:r>
      <w:r w:rsidRPr="00A209A0">
        <w:rPr>
          <w:rFonts w:ascii="Arial" w:hAnsi="Arial" w:cs="Arial"/>
        </w:rPr>
        <w:t>liza enfocada a la protección de los bienes que están dentro del Museo del Bolillo de La Palma y su entorno.</w:t>
      </w:r>
    </w:p>
    <w:p w:rsidR="00395DCB" w:rsidRDefault="00395DCB" w:rsidP="00A209A0">
      <w:pPr>
        <w:jc w:val="both"/>
      </w:pPr>
    </w:p>
    <w:p w:rsidR="00395DCB" w:rsidRDefault="00395DCB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395DCB" w:rsidRDefault="00A209A0" w:rsidP="00A209A0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Cartagena, a 5 de marzo de 2024.</w:t>
      </w:r>
    </w:p>
    <w:p w:rsidR="00395DCB" w:rsidRDefault="00395DCB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395DCB" w:rsidRDefault="00395DCB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395DCB" w:rsidRDefault="00395DCB">
      <w:pPr>
        <w:spacing w:line="276" w:lineRule="auto"/>
        <w:ind w:right="-568"/>
        <w:rPr>
          <w:rFonts w:ascii="Arial" w:eastAsia="Arial" w:hAnsi="Arial" w:cs="Arial"/>
        </w:rPr>
      </w:pPr>
    </w:p>
    <w:p w:rsidR="00395DCB" w:rsidRDefault="00395DCB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395DCB" w:rsidRDefault="00395DCB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395DCB" w:rsidRDefault="00395DCB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395DCB" w:rsidRDefault="003C7C87" w:rsidP="002A00C9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Fdo. Jesús Giménez Gallo         </w:t>
      </w:r>
      <w:r w:rsidR="00A209A0">
        <w:rPr>
          <w:rFonts w:ascii="Arial" w:eastAsia="Arial" w:hAnsi="Arial" w:cs="Arial"/>
        </w:rPr>
        <w:t xml:space="preserve">                         </w:t>
      </w:r>
      <w:r w:rsidR="008A16A8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>Fdo.</w:t>
      </w:r>
      <w:r w:rsidR="00A209A0">
        <w:rPr>
          <w:rFonts w:ascii="Arial" w:eastAsia="Arial" w:hAnsi="Arial" w:cs="Arial"/>
        </w:rPr>
        <w:t xml:space="preserve"> María Antonia Pérez Galindo</w:t>
      </w:r>
    </w:p>
    <w:p w:rsidR="00395DCB" w:rsidRDefault="003C7C87" w:rsidP="002A00C9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Portavoz Grupo municipal  MC.               </w:t>
      </w:r>
      <w:r w:rsidR="00A209A0">
        <w:rPr>
          <w:rFonts w:ascii="Arial" w:eastAsia="Arial" w:hAnsi="Arial" w:cs="Arial"/>
        </w:rPr>
        <w:t xml:space="preserve">          </w:t>
      </w:r>
      <w:r w:rsidR="008A16A8"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>Concejal del Grupo municipal MC.</w:t>
      </w:r>
    </w:p>
    <w:p w:rsidR="00395DCB" w:rsidRDefault="00395DCB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395DCB" w:rsidRDefault="00395DCB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395DCB" w:rsidRDefault="003C7C87" w:rsidP="00A209A0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LA ALCALDÍA – PRESIDENCIA DEL EXCMO. AYUNTAMIENTO DE CARTAGENA</w:t>
      </w:r>
    </w:p>
    <w:p w:rsidR="002A00C9" w:rsidRDefault="002A00C9" w:rsidP="00A209A0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2A00C9" w:rsidRDefault="002A00C9" w:rsidP="00A209A0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8A16A8" w:rsidRDefault="008A16A8" w:rsidP="00A209A0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395DCB" w:rsidRDefault="002A00C9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4048125" cy="404812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_20240304_22072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187" cy="404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DCB">
      <w:headerReference w:type="default" r:id="rId11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1F" w:rsidRDefault="00F3061F">
      <w:r>
        <w:separator/>
      </w:r>
    </w:p>
  </w:endnote>
  <w:endnote w:type="continuationSeparator" w:id="0">
    <w:p w:rsidR="00F3061F" w:rsidRDefault="00F3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1F" w:rsidRDefault="00F3061F">
      <w:r>
        <w:separator/>
      </w:r>
    </w:p>
  </w:footnote>
  <w:footnote w:type="continuationSeparator" w:id="0">
    <w:p w:rsidR="00F3061F" w:rsidRDefault="00F30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CB" w:rsidRDefault="00395D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28D7"/>
    <w:multiLevelType w:val="multilevel"/>
    <w:tmpl w:val="0A6C2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96250C2"/>
    <w:multiLevelType w:val="hybridMultilevel"/>
    <w:tmpl w:val="775C5F52"/>
    <w:lvl w:ilvl="0" w:tplc="E8489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86155"/>
    <w:multiLevelType w:val="multilevel"/>
    <w:tmpl w:val="76E6C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5DCB"/>
    <w:rsid w:val="002A00C9"/>
    <w:rsid w:val="00395DCB"/>
    <w:rsid w:val="003C7C87"/>
    <w:rsid w:val="00794D6D"/>
    <w:rsid w:val="008A16A8"/>
    <w:rsid w:val="00A209A0"/>
    <w:rsid w:val="00F3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209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00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209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00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IGNACIO BORGOÑOS MARTINEZ</cp:lastModifiedBy>
  <cp:revision>4</cp:revision>
  <dcterms:created xsi:type="dcterms:W3CDTF">2024-03-05T09:22:00Z</dcterms:created>
  <dcterms:modified xsi:type="dcterms:W3CDTF">2024-03-05T11:54:00Z</dcterms:modified>
</cp:coreProperties>
</file>