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BE" w:rsidRDefault="0065751C" w:rsidP="007F4686">
      <w:pPr>
        <w:pStyle w:val="Epgrafe"/>
      </w:pPr>
      <w:r>
        <w:rPr>
          <w:noProof/>
          <w:lang w:eastAsia="es-ES"/>
        </w:rPr>
        <w:drawing>
          <wp:anchor distT="0" distB="0" distL="0" distR="0" simplePos="0" relativeHeight="2" behindDoc="0" locked="0" layoutInCell="0" allowOverlap="1">
            <wp:simplePos x="0" y="0"/>
            <wp:positionH relativeFrom="margin">
              <wp:posOffset>22860</wp:posOffset>
            </wp:positionH>
            <wp:positionV relativeFrom="page">
              <wp:posOffset>217805</wp:posOffset>
            </wp:positionV>
            <wp:extent cx="4912995" cy="1341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cstate="print"/>
                    <a:srcRect t="1861" r="19624"/>
                    <a:stretch>
                      <a:fillRect/>
                    </a:stretch>
                  </pic:blipFill>
                  <pic:spPr bwMode="auto">
                    <a:xfrm>
                      <a:off x="0" y="0"/>
                      <a:ext cx="4912995" cy="1341755"/>
                    </a:xfrm>
                    <a:prstGeom prst="rect">
                      <a:avLst/>
                    </a:prstGeom>
                  </pic:spPr>
                </pic:pic>
              </a:graphicData>
            </a:graphic>
          </wp:anchor>
        </w:drawing>
      </w:r>
      <w:r>
        <w:rPr>
          <w:noProof/>
          <w:lang w:eastAsia="es-ES"/>
        </w:rPr>
        <w:drawing>
          <wp:anchor distT="0" distB="0" distL="114935" distR="114935" simplePos="0" relativeHeight="3" behindDoc="0" locked="0" layoutInCell="0" allowOverlap="1">
            <wp:simplePos x="0" y="0"/>
            <wp:positionH relativeFrom="column">
              <wp:posOffset>4724400</wp:posOffset>
            </wp:positionH>
            <wp:positionV relativeFrom="paragraph">
              <wp:posOffset>-332105</wp:posOffset>
            </wp:positionV>
            <wp:extent cx="1330325" cy="13303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cstate="print"/>
                    <a:stretch>
                      <a:fillRect/>
                    </a:stretch>
                  </pic:blipFill>
                  <pic:spPr bwMode="auto">
                    <a:xfrm>
                      <a:off x="0" y="0"/>
                      <a:ext cx="1330325" cy="1330325"/>
                    </a:xfrm>
                    <a:prstGeom prst="rect">
                      <a:avLst/>
                    </a:prstGeom>
                  </pic:spPr>
                </pic:pic>
              </a:graphicData>
            </a:graphic>
          </wp:anchor>
        </w:drawing>
      </w: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A130D6" w:rsidRDefault="00A130D6" w:rsidP="00B26770">
      <w:pPr>
        <w:pStyle w:val="Cuerpo"/>
        <w:jc w:val="both"/>
        <w:rPr>
          <w:rFonts w:ascii="CIDFont+F3" w:eastAsiaTheme="minorHAnsi" w:hAnsi="CIDFont+F3" w:cs="CIDFont+F3"/>
          <w:color w:val="222222"/>
          <w:kern w:val="0"/>
          <w:sz w:val="24"/>
          <w:szCs w:val="24"/>
          <w:lang w:eastAsia="en-US"/>
        </w:rPr>
      </w:pPr>
    </w:p>
    <w:p w:rsidR="00BC6DE1" w:rsidRDefault="00BC6DE1" w:rsidP="006114F4">
      <w:pPr>
        <w:pStyle w:val="Cuerpo"/>
        <w:tabs>
          <w:tab w:val="left" w:pos="5490"/>
        </w:tabs>
        <w:jc w:val="both"/>
        <w:rPr>
          <w:rFonts w:ascii="Arial" w:hAnsi="Arial" w:cs="Arial"/>
          <w:b/>
          <w:sz w:val="24"/>
          <w:szCs w:val="24"/>
        </w:rPr>
      </w:pPr>
    </w:p>
    <w:p w:rsidR="006114F4" w:rsidRDefault="006114F4" w:rsidP="006114F4">
      <w:pPr>
        <w:pStyle w:val="Cuerpo"/>
        <w:tabs>
          <w:tab w:val="left" w:pos="5490"/>
        </w:tabs>
        <w:jc w:val="both"/>
        <w:rPr>
          <w:rFonts w:ascii="Arial" w:hAnsi="Arial" w:cs="Arial"/>
          <w:b/>
          <w:sz w:val="24"/>
          <w:szCs w:val="24"/>
        </w:rPr>
      </w:pPr>
      <w:r w:rsidRPr="00B17FF1">
        <w:rPr>
          <w:rFonts w:ascii="Arial" w:hAnsi="Arial" w:cs="Arial"/>
          <w:b/>
          <w:sz w:val="24"/>
          <w:szCs w:val="24"/>
        </w:rPr>
        <w:t xml:space="preserve">MOCIÓN QUE PRESENTA JESÚS GIMÉNEZ GALLO, PORTAVOZ DEL GRUPO MUNICIPAL MC CARTAGENA, SOBRE </w:t>
      </w:r>
      <w:r w:rsidR="00B17FF1" w:rsidRPr="00B17FF1">
        <w:rPr>
          <w:rFonts w:ascii="Arial" w:hAnsi="Arial" w:cs="Arial"/>
          <w:b/>
          <w:sz w:val="24"/>
          <w:szCs w:val="24"/>
        </w:rPr>
        <w:t>MODIFICACIÓN DEL REGLAMENTO DE PARTICIPACIÓN CIUDADANA, DISTRITOS</w:t>
      </w:r>
      <w:r w:rsidR="00B17FF1">
        <w:rPr>
          <w:rFonts w:ascii="Arial" w:hAnsi="Arial" w:cs="Arial"/>
          <w:b/>
          <w:sz w:val="24"/>
          <w:szCs w:val="24"/>
        </w:rPr>
        <w:t xml:space="preserve"> Y JUNTAS VECINALES MUNICIPALES</w:t>
      </w:r>
    </w:p>
    <w:p w:rsidR="00B17FF1" w:rsidRDefault="00B17FF1" w:rsidP="006114F4">
      <w:pPr>
        <w:pStyle w:val="Cuerpo"/>
        <w:tabs>
          <w:tab w:val="left" w:pos="5490"/>
        </w:tabs>
        <w:jc w:val="both"/>
        <w:rPr>
          <w:rFonts w:ascii="Arial" w:hAnsi="Arial" w:cs="Arial"/>
          <w:b/>
          <w:sz w:val="24"/>
          <w:szCs w:val="24"/>
        </w:rPr>
      </w:pPr>
    </w:p>
    <w:p w:rsidR="00B17FF1" w:rsidRDefault="00B17FF1" w:rsidP="006114F4">
      <w:pPr>
        <w:pStyle w:val="Cuerpo"/>
        <w:tabs>
          <w:tab w:val="left" w:pos="5490"/>
        </w:tabs>
        <w:jc w:val="both"/>
      </w:pPr>
      <w:r>
        <w:t xml:space="preserve">El citado Reglamento tiene como objeto </w:t>
      </w:r>
      <w:r w:rsidRPr="00B17FF1">
        <w:rPr>
          <w:i/>
        </w:rPr>
        <w:t>la regulación de la participación ciudadana en el gobierno y administración municipal, a través de los medios, formas y procedimientos que se establecen en el mismo, todo ello de acuerdo a lo previsto en la Constitución y demás leyes</w:t>
      </w:r>
      <w:r>
        <w:t>. Entre otras cuestiones recoge también el funcionamiento de las Juntas Vecinales.</w:t>
      </w:r>
    </w:p>
    <w:p w:rsidR="00B17FF1" w:rsidRDefault="00B17FF1" w:rsidP="006114F4">
      <w:pPr>
        <w:pStyle w:val="Cuerpo"/>
        <w:tabs>
          <w:tab w:val="left" w:pos="5490"/>
        </w:tabs>
        <w:jc w:val="both"/>
      </w:pPr>
    </w:p>
    <w:p w:rsidR="00B17FF1" w:rsidRDefault="00B17FF1" w:rsidP="006114F4">
      <w:pPr>
        <w:pStyle w:val="Cuerpo"/>
        <w:tabs>
          <w:tab w:val="left" w:pos="5490"/>
        </w:tabs>
        <w:jc w:val="both"/>
      </w:pPr>
      <w:r>
        <w:t>Se trata de una regulación que en diversos aspectos ha quedado obsoleta, por lo que hace dos mandatos se iniciaron los trabajos para su modificación, que no han tenido continuidad en el último lustro.</w:t>
      </w:r>
    </w:p>
    <w:p w:rsidR="006114F4" w:rsidRDefault="006114F4" w:rsidP="006114F4">
      <w:pPr>
        <w:pStyle w:val="Cuerpo"/>
        <w:tabs>
          <w:tab w:val="left" w:pos="5490"/>
        </w:tabs>
        <w:jc w:val="both"/>
        <w:rPr>
          <w:rFonts w:ascii="Arial" w:hAnsi="Arial" w:cs="Arial"/>
          <w:sz w:val="24"/>
          <w:szCs w:val="24"/>
        </w:rPr>
      </w:pPr>
    </w:p>
    <w:p w:rsidR="006114F4" w:rsidRDefault="006114F4" w:rsidP="006114F4">
      <w:pPr>
        <w:pStyle w:val="Cuerpo"/>
        <w:tabs>
          <w:tab w:val="left" w:pos="5490"/>
        </w:tabs>
        <w:jc w:val="both"/>
        <w:rPr>
          <w:rFonts w:ascii="Arial" w:hAnsi="Arial" w:cs="Arial"/>
          <w:sz w:val="24"/>
          <w:szCs w:val="24"/>
        </w:rPr>
      </w:pPr>
      <w:r w:rsidRPr="006114F4">
        <w:rPr>
          <w:rFonts w:ascii="Arial" w:hAnsi="Arial" w:cs="Arial"/>
          <w:sz w:val="24"/>
          <w:szCs w:val="24"/>
        </w:rPr>
        <w:t>Por todo lo anteriormente expuesto, el concejal que suscr</w:t>
      </w:r>
      <w:r>
        <w:rPr>
          <w:rFonts w:ascii="Arial" w:hAnsi="Arial" w:cs="Arial"/>
          <w:sz w:val="24"/>
          <w:szCs w:val="24"/>
        </w:rPr>
        <w:t>ibe eleva al pleno la siguiente</w:t>
      </w:r>
    </w:p>
    <w:p w:rsidR="006114F4" w:rsidRDefault="006114F4" w:rsidP="006114F4">
      <w:pPr>
        <w:pStyle w:val="Cuerpo"/>
        <w:tabs>
          <w:tab w:val="left" w:pos="5490"/>
        </w:tabs>
        <w:jc w:val="both"/>
        <w:rPr>
          <w:rFonts w:ascii="Arial" w:hAnsi="Arial" w:cs="Arial"/>
          <w:sz w:val="24"/>
          <w:szCs w:val="24"/>
        </w:rPr>
      </w:pPr>
    </w:p>
    <w:p w:rsidR="006114F4" w:rsidRPr="006114F4" w:rsidRDefault="006114F4" w:rsidP="006114F4">
      <w:pPr>
        <w:pStyle w:val="Cuerpo"/>
        <w:tabs>
          <w:tab w:val="left" w:pos="5490"/>
        </w:tabs>
        <w:jc w:val="center"/>
        <w:rPr>
          <w:rFonts w:ascii="Arial" w:hAnsi="Arial" w:cs="Arial"/>
          <w:b/>
          <w:sz w:val="24"/>
          <w:szCs w:val="24"/>
        </w:rPr>
      </w:pPr>
      <w:r w:rsidRPr="006114F4">
        <w:rPr>
          <w:rFonts w:ascii="Arial" w:hAnsi="Arial" w:cs="Arial"/>
          <w:b/>
          <w:sz w:val="24"/>
          <w:szCs w:val="24"/>
        </w:rPr>
        <w:t>MOCIÓN</w:t>
      </w:r>
    </w:p>
    <w:p w:rsidR="006114F4" w:rsidRDefault="006114F4" w:rsidP="006114F4">
      <w:pPr>
        <w:pStyle w:val="Cuerpo"/>
        <w:tabs>
          <w:tab w:val="left" w:pos="5490"/>
        </w:tabs>
        <w:jc w:val="both"/>
        <w:rPr>
          <w:rFonts w:ascii="Arial" w:hAnsi="Arial" w:cs="Arial"/>
          <w:sz w:val="24"/>
          <w:szCs w:val="24"/>
        </w:rPr>
      </w:pPr>
    </w:p>
    <w:p w:rsidR="00BC6DE1" w:rsidRDefault="006114F4" w:rsidP="006114F4">
      <w:pPr>
        <w:pStyle w:val="Cuerpo"/>
        <w:tabs>
          <w:tab w:val="left" w:pos="5490"/>
        </w:tabs>
        <w:jc w:val="both"/>
        <w:rPr>
          <w:rFonts w:ascii="Arial" w:hAnsi="Arial" w:cs="Arial"/>
          <w:sz w:val="24"/>
          <w:szCs w:val="24"/>
        </w:rPr>
      </w:pPr>
      <w:r w:rsidRPr="006114F4">
        <w:rPr>
          <w:rFonts w:ascii="Arial" w:hAnsi="Arial" w:cs="Arial"/>
          <w:sz w:val="24"/>
          <w:szCs w:val="24"/>
        </w:rPr>
        <w:t>Que el Pleno del Ayuntamiento de Cartagena</w:t>
      </w:r>
      <w:r w:rsidR="00107D6B">
        <w:rPr>
          <w:rFonts w:ascii="Arial" w:hAnsi="Arial" w:cs="Arial"/>
          <w:sz w:val="24"/>
          <w:szCs w:val="24"/>
        </w:rPr>
        <w:t xml:space="preserve"> insta al gobierno </w:t>
      </w:r>
      <w:r w:rsidR="00B17FF1">
        <w:rPr>
          <w:rFonts w:ascii="Arial" w:hAnsi="Arial" w:cs="Arial"/>
          <w:sz w:val="24"/>
          <w:szCs w:val="24"/>
        </w:rPr>
        <w:t>local a impulsar los trámites de modificación del Reglamento de Participación Ciudadana</w:t>
      </w:r>
      <w:r w:rsidR="009B46EB">
        <w:rPr>
          <w:rFonts w:ascii="Arial" w:hAnsi="Arial" w:cs="Arial"/>
          <w:sz w:val="24"/>
          <w:szCs w:val="24"/>
        </w:rPr>
        <w:t>, D</w:t>
      </w:r>
      <w:r w:rsidR="00B17FF1">
        <w:rPr>
          <w:rFonts w:ascii="Arial" w:hAnsi="Arial" w:cs="Arial"/>
          <w:sz w:val="24"/>
          <w:szCs w:val="24"/>
        </w:rPr>
        <w:t xml:space="preserve">istritos y Juntas Vecinales de forma </w:t>
      </w:r>
      <w:r w:rsidR="009B46EB">
        <w:rPr>
          <w:rFonts w:ascii="Arial" w:hAnsi="Arial" w:cs="Arial"/>
          <w:sz w:val="24"/>
          <w:szCs w:val="24"/>
        </w:rPr>
        <w:t>inmediata para que cumpla con su objeto de forma satisfactoria.</w:t>
      </w:r>
    </w:p>
    <w:p w:rsidR="006114F4" w:rsidRPr="006114F4" w:rsidRDefault="006114F4" w:rsidP="006114F4">
      <w:pPr>
        <w:spacing w:line="240" w:lineRule="auto"/>
        <w:rPr>
          <w:rFonts w:ascii="Arial" w:hAnsi="Arial" w:cs="Arial"/>
          <w:sz w:val="24"/>
          <w:szCs w:val="24"/>
        </w:rPr>
      </w:pPr>
    </w:p>
    <w:p w:rsidR="003847D5" w:rsidRPr="006114F4" w:rsidRDefault="009B46EB" w:rsidP="006114F4">
      <w:pPr>
        <w:pStyle w:val="Cuerpo"/>
        <w:tabs>
          <w:tab w:val="left" w:pos="5490"/>
        </w:tabs>
        <w:jc w:val="center"/>
        <w:rPr>
          <w:rFonts w:ascii="Arial" w:hAnsi="Arial" w:cs="Arial"/>
          <w:color w:val="auto"/>
          <w:sz w:val="24"/>
          <w:szCs w:val="24"/>
        </w:rPr>
      </w:pPr>
      <w:r>
        <w:rPr>
          <w:rFonts w:ascii="Arial" w:hAnsi="Arial" w:cs="Arial"/>
          <w:sz w:val="24"/>
          <w:szCs w:val="24"/>
        </w:rPr>
        <w:t>Cartagena, a 11</w:t>
      </w:r>
      <w:r w:rsidR="00BC6DE1">
        <w:rPr>
          <w:rFonts w:ascii="Arial" w:hAnsi="Arial" w:cs="Arial"/>
          <w:sz w:val="24"/>
          <w:szCs w:val="24"/>
        </w:rPr>
        <w:t xml:space="preserve"> de abril</w:t>
      </w:r>
      <w:r w:rsidR="006114F4" w:rsidRPr="006114F4">
        <w:rPr>
          <w:rFonts w:ascii="Arial" w:hAnsi="Arial" w:cs="Arial"/>
          <w:sz w:val="24"/>
          <w:szCs w:val="24"/>
        </w:rPr>
        <w:t xml:space="preserve"> de 202</w:t>
      </w:r>
      <w:r w:rsidR="006114F4">
        <w:rPr>
          <w:rFonts w:ascii="Arial" w:hAnsi="Arial" w:cs="Arial"/>
          <w:sz w:val="24"/>
          <w:szCs w:val="24"/>
        </w:rPr>
        <w:t>4.</w:t>
      </w:r>
    </w:p>
    <w:p w:rsidR="00621625" w:rsidRDefault="00621625" w:rsidP="006114F4">
      <w:pPr>
        <w:spacing w:line="240" w:lineRule="auto"/>
        <w:ind w:right="-568"/>
        <w:jc w:val="center"/>
        <w:rPr>
          <w:rFonts w:ascii="Arial" w:hAnsi="Arial" w:cs="Arial"/>
          <w:sz w:val="24"/>
          <w:szCs w:val="24"/>
        </w:rPr>
      </w:pPr>
    </w:p>
    <w:p w:rsidR="006114F4" w:rsidRDefault="006114F4" w:rsidP="006114F4">
      <w:pPr>
        <w:spacing w:line="240" w:lineRule="auto"/>
        <w:ind w:right="-568"/>
        <w:jc w:val="center"/>
        <w:rPr>
          <w:rFonts w:ascii="Arial" w:hAnsi="Arial" w:cs="Arial"/>
          <w:sz w:val="24"/>
          <w:szCs w:val="24"/>
        </w:rPr>
      </w:pPr>
    </w:p>
    <w:p w:rsidR="00BC6DE1" w:rsidRPr="006114F4" w:rsidRDefault="00BC6DE1" w:rsidP="006114F4">
      <w:pPr>
        <w:spacing w:line="240" w:lineRule="auto"/>
        <w:ind w:right="-568"/>
        <w:jc w:val="center"/>
        <w:rPr>
          <w:rFonts w:ascii="Arial" w:hAnsi="Arial" w:cs="Arial"/>
          <w:sz w:val="24"/>
          <w:szCs w:val="24"/>
        </w:rPr>
      </w:pPr>
    </w:p>
    <w:p w:rsidR="006114F4" w:rsidRDefault="003847D5" w:rsidP="006114F4">
      <w:pPr>
        <w:spacing w:line="240" w:lineRule="auto"/>
        <w:ind w:right="-568"/>
        <w:jc w:val="center"/>
        <w:rPr>
          <w:rFonts w:ascii="Arial" w:hAnsi="Arial" w:cs="Arial"/>
          <w:sz w:val="24"/>
          <w:szCs w:val="24"/>
        </w:rPr>
      </w:pPr>
      <w:r w:rsidRPr="006114F4">
        <w:rPr>
          <w:rFonts w:ascii="Arial" w:hAnsi="Arial" w:cs="Arial"/>
          <w:sz w:val="24"/>
          <w:szCs w:val="24"/>
        </w:rPr>
        <w:t xml:space="preserve">Fdo. </w:t>
      </w:r>
      <w:r w:rsidR="0065751C" w:rsidRPr="006114F4">
        <w:rPr>
          <w:rFonts w:ascii="Arial" w:hAnsi="Arial" w:cs="Arial"/>
          <w:sz w:val="24"/>
          <w:szCs w:val="24"/>
        </w:rPr>
        <w:t>Jesús Giménez Gallo</w:t>
      </w:r>
    </w:p>
    <w:p w:rsidR="006114F4" w:rsidRDefault="00167D6F" w:rsidP="006114F4">
      <w:pPr>
        <w:spacing w:line="240" w:lineRule="auto"/>
        <w:ind w:right="-568"/>
        <w:jc w:val="center"/>
        <w:rPr>
          <w:rFonts w:ascii="Arial" w:hAnsi="Arial" w:cs="Arial"/>
          <w:sz w:val="24"/>
          <w:szCs w:val="24"/>
        </w:rPr>
      </w:pPr>
      <w:r w:rsidRPr="006114F4">
        <w:rPr>
          <w:rFonts w:ascii="Arial" w:hAnsi="Arial" w:cs="Arial"/>
          <w:sz w:val="24"/>
          <w:szCs w:val="24"/>
        </w:rPr>
        <w:t>Portavoz Grupo m</w:t>
      </w:r>
      <w:r w:rsidR="0065751C" w:rsidRPr="006114F4">
        <w:rPr>
          <w:rFonts w:ascii="Arial" w:hAnsi="Arial" w:cs="Arial"/>
          <w:sz w:val="24"/>
          <w:szCs w:val="24"/>
        </w:rPr>
        <w:t>unicipal MC</w:t>
      </w:r>
    </w:p>
    <w:p w:rsidR="006114F4" w:rsidRDefault="006114F4"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9B46EB" w:rsidRDefault="009B46EB" w:rsidP="006114F4">
      <w:pPr>
        <w:spacing w:line="240" w:lineRule="auto"/>
        <w:ind w:right="-568"/>
        <w:jc w:val="center"/>
        <w:rPr>
          <w:rFonts w:ascii="Arial" w:hAnsi="Arial" w:cs="Arial"/>
          <w:sz w:val="24"/>
          <w:szCs w:val="24"/>
        </w:rPr>
      </w:pPr>
    </w:p>
    <w:p w:rsidR="009B46EB" w:rsidRDefault="009B46EB" w:rsidP="006114F4">
      <w:pPr>
        <w:spacing w:line="240" w:lineRule="auto"/>
        <w:ind w:right="-568"/>
        <w:jc w:val="center"/>
        <w:rPr>
          <w:rFonts w:ascii="Arial" w:hAnsi="Arial" w:cs="Arial"/>
          <w:sz w:val="24"/>
          <w:szCs w:val="24"/>
        </w:rPr>
      </w:pPr>
    </w:p>
    <w:p w:rsidR="00B519A6" w:rsidRPr="006114F4" w:rsidRDefault="0065751C" w:rsidP="006114F4">
      <w:pPr>
        <w:spacing w:line="240" w:lineRule="auto"/>
        <w:ind w:right="-568"/>
        <w:jc w:val="center"/>
        <w:rPr>
          <w:rFonts w:ascii="Arial" w:hAnsi="Arial" w:cs="Arial"/>
          <w:sz w:val="24"/>
          <w:szCs w:val="24"/>
        </w:rPr>
      </w:pPr>
      <w:r w:rsidRPr="006114F4">
        <w:rPr>
          <w:rFonts w:ascii="Arial" w:hAnsi="Arial" w:cs="Arial"/>
          <w:b/>
          <w:sz w:val="24"/>
          <w:szCs w:val="24"/>
        </w:rPr>
        <w:t>A LA ALCALDÍA – PRESIDENCIA DEL EXCMO. AYUNTAMIENTO DE CARTAGENA</w:t>
      </w:r>
    </w:p>
    <w:sectPr w:rsidR="00B519A6" w:rsidRPr="006114F4" w:rsidSect="00BB5517">
      <w:pgSz w:w="11906" w:h="16838"/>
      <w:pgMar w:top="964" w:right="1134" w:bottom="96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FFF"/>
    <w:multiLevelType w:val="hybridMultilevel"/>
    <w:tmpl w:val="D488EC00"/>
    <w:lvl w:ilvl="0" w:tplc="B66A73D2">
      <w:numFmt w:val="bullet"/>
      <w:lvlText w:val="-"/>
      <w:lvlJc w:val="left"/>
      <w:pPr>
        <w:ind w:left="720" w:hanging="360"/>
      </w:pPr>
      <w:rPr>
        <w:rFonts w:ascii="Arial" w:eastAsia="Arial Unicode MS"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262A94"/>
    <w:multiLevelType w:val="hybridMultilevel"/>
    <w:tmpl w:val="365E35B2"/>
    <w:lvl w:ilvl="0" w:tplc="75D2976A">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autoHyphenation/>
  <w:hyphenationZone w:val="425"/>
  <w:characterSpacingControl w:val="doNotCompress"/>
  <w:compat/>
  <w:rsids>
    <w:rsidRoot w:val="00BF49BE"/>
    <w:rsid w:val="000B6F7C"/>
    <w:rsid w:val="000E5202"/>
    <w:rsid w:val="000F1EAF"/>
    <w:rsid w:val="00107D6B"/>
    <w:rsid w:val="0012328A"/>
    <w:rsid w:val="0012478D"/>
    <w:rsid w:val="00167D6F"/>
    <w:rsid w:val="0019287C"/>
    <w:rsid w:val="00246B2A"/>
    <w:rsid w:val="00271178"/>
    <w:rsid w:val="00287803"/>
    <w:rsid w:val="00296FBA"/>
    <w:rsid w:val="002B6A0A"/>
    <w:rsid w:val="002E6107"/>
    <w:rsid w:val="002F414D"/>
    <w:rsid w:val="0032008F"/>
    <w:rsid w:val="00325B04"/>
    <w:rsid w:val="00332375"/>
    <w:rsid w:val="003678FE"/>
    <w:rsid w:val="003847D5"/>
    <w:rsid w:val="003855FB"/>
    <w:rsid w:val="003C4793"/>
    <w:rsid w:val="00423237"/>
    <w:rsid w:val="00444E27"/>
    <w:rsid w:val="00464272"/>
    <w:rsid w:val="00487AFE"/>
    <w:rsid w:val="004B43DD"/>
    <w:rsid w:val="004C6F6A"/>
    <w:rsid w:val="004D1E3B"/>
    <w:rsid w:val="004E0323"/>
    <w:rsid w:val="0052482A"/>
    <w:rsid w:val="005933BA"/>
    <w:rsid w:val="006114F4"/>
    <w:rsid w:val="00621625"/>
    <w:rsid w:val="00623494"/>
    <w:rsid w:val="0065751C"/>
    <w:rsid w:val="0069321D"/>
    <w:rsid w:val="00694ED1"/>
    <w:rsid w:val="006B1831"/>
    <w:rsid w:val="006E0825"/>
    <w:rsid w:val="006F4729"/>
    <w:rsid w:val="0071729D"/>
    <w:rsid w:val="0073096D"/>
    <w:rsid w:val="00730BC5"/>
    <w:rsid w:val="00757D92"/>
    <w:rsid w:val="00784F03"/>
    <w:rsid w:val="007D2411"/>
    <w:rsid w:val="007F4686"/>
    <w:rsid w:val="00802BDC"/>
    <w:rsid w:val="00856C2B"/>
    <w:rsid w:val="009202A0"/>
    <w:rsid w:val="0092390E"/>
    <w:rsid w:val="00923AF4"/>
    <w:rsid w:val="00956F1B"/>
    <w:rsid w:val="009B46EB"/>
    <w:rsid w:val="00A130D6"/>
    <w:rsid w:val="00A97127"/>
    <w:rsid w:val="00AE59B7"/>
    <w:rsid w:val="00AE7094"/>
    <w:rsid w:val="00B13A71"/>
    <w:rsid w:val="00B14AD1"/>
    <w:rsid w:val="00B16466"/>
    <w:rsid w:val="00B17FF1"/>
    <w:rsid w:val="00B26770"/>
    <w:rsid w:val="00B519A6"/>
    <w:rsid w:val="00B6688B"/>
    <w:rsid w:val="00B855E9"/>
    <w:rsid w:val="00BB5517"/>
    <w:rsid w:val="00BC6DE1"/>
    <w:rsid w:val="00BC7787"/>
    <w:rsid w:val="00BE21FA"/>
    <w:rsid w:val="00BF49BE"/>
    <w:rsid w:val="00CA5F1F"/>
    <w:rsid w:val="00CE0E39"/>
    <w:rsid w:val="00D1046C"/>
    <w:rsid w:val="00D104F5"/>
    <w:rsid w:val="00D17827"/>
    <w:rsid w:val="00D21065"/>
    <w:rsid w:val="00D614F2"/>
    <w:rsid w:val="00D931D0"/>
    <w:rsid w:val="00DA3D26"/>
    <w:rsid w:val="00DB415A"/>
    <w:rsid w:val="00DB44D4"/>
    <w:rsid w:val="00DD6F20"/>
    <w:rsid w:val="00DE290A"/>
    <w:rsid w:val="00E45098"/>
    <w:rsid w:val="00E65B41"/>
    <w:rsid w:val="00EB302D"/>
    <w:rsid w:val="00F17927"/>
    <w:rsid w:val="00FE5C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pPr>
      <w:spacing w:after="200" w:line="23" w:lineRule="atLeas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customStyle="1" w:styleId="Ttulo1">
    <w:name w:val="Título1"/>
    <w:basedOn w:val="Normal"/>
    <w:next w:val="Textoindependiente"/>
    <w:qFormat/>
    <w:rsid w:val="00BB5517"/>
    <w:pPr>
      <w:keepNext/>
      <w:spacing w:before="240" w:after="120"/>
    </w:pPr>
    <w:rPr>
      <w:rFonts w:ascii="Liberation Sans" w:eastAsia="Microsoft YaHei" w:hAnsi="Liberation Sans" w:cs="Arial"/>
      <w:sz w:val="28"/>
      <w:szCs w:val="28"/>
    </w:rPr>
  </w:style>
  <w:style w:type="paragraph" w:styleId="Textoindependiente">
    <w:name w:val="Body Text"/>
    <w:basedOn w:val="Normal"/>
    <w:rsid w:val="00BB5517"/>
    <w:pPr>
      <w:spacing w:after="140" w:line="276" w:lineRule="auto"/>
    </w:pPr>
  </w:style>
  <w:style w:type="paragraph" w:styleId="Lista">
    <w:name w:val="List"/>
    <w:basedOn w:val="Textoindependiente"/>
    <w:rsid w:val="00BB5517"/>
    <w:rPr>
      <w:rFonts w:cs="Arial"/>
    </w:rPr>
  </w:style>
  <w:style w:type="paragraph" w:styleId="Epgrafe">
    <w:name w:val="caption"/>
    <w:basedOn w:val="Normal"/>
    <w:qFormat/>
    <w:rsid w:val="00BB5517"/>
    <w:pPr>
      <w:suppressLineNumbers/>
      <w:spacing w:before="120" w:after="120"/>
    </w:pPr>
    <w:rPr>
      <w:rFonts w:cs="Arial"/>
      <w:i/>
      <w:iCs/>
      <w:sz w:val="24"/>
      <w:szCs w:val="24"/>
    </w:rPr>
  </w:style>
  <w:style w:type="paragraph" w:customStyle="1" w:styleId="ndice">
    <w:name w:val="Índice"/>
    <w:basedOn w:val="Normal"/>
    <w:qFormat/>
    <w:rsid w:val="00BB5517"/>
    <w:pPr>
      <w:suppressLineNumbers/>
    </w:pPr>
    <w:rPr>
      <w:rFonts w:cs="Arial"/>
    </w:rPr>
  </w:style>
  <w:style w:type="paragraph" w:styleId="Prrafodelista">
    <w:name w:val="List Paragraph"/>
    <w:basedOn w:val="Normal"/>
    <w:uiPriority w:val="34"/>
    <w:qFormat/>
    <w:rsid w:val="00455DBC"/>
    <w:pPr>
      <w:ind w:left="720"/>
      <w:contextualSpacing/>
    </w:pPr>
  </w:style>
  <w:style w:type="paragraph" w:customStyle="1" w:styleId="Cuerpo">
    <w:name w:val="Cuerpo"/>
    <w:qFormat/>
    <w:rsid w:val="00B46D01"/>
    <w:rPr>
      <w:rFonts w:ascii="Helvetica" w:eastAsia="Arial Unicode MS" w:hAnsi="Helvetica" w:cs="Arial Unicode MS"/>
      <w:color w:val="000000"/>
      <w:kern w:val="2"/>
      <w:lang w:eastAsia="zh-CN"/>
    </w:rPr>
  </w:style>
  <w:style w:type="paragraph" w:styleId="Textodeglobo">
    <w:name w:val="Balloon Text"/>
    <w:basedOn w:val="Normal"/>
    <w:link w:val="TextodegloboCar"/>
    <w:uiPriority w:val="99"/>
    <w:semiHidden/>
    <w:unhideWhenUsed/>
    <w:rsid w:val="00AE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B7"/>
    <w:rPr>
      <w:rFonts w:ascii="Tahoma" w:hAnsi="Tahoma" w:cs="Tahoma"/>
      <w:sz w:val="16"/>
      <w:szCs w:val="16"/>
    </w:rPr>
  </w:style>
  <w:style w:type="paragraph" w:styleId="NormalWeb">
    <w:name w:val="Normal (Web)"/>
    <w:basedOn w:val="Normal"/>
    <w:uiPriority w:val="99"/>
    <w:semiHidden/>
    <w:unhideWhenUsed/>
    <w:rsid w:val="00AE7094"/>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pPr>
      <w:spacing w:after="200" w:line="23" w:lineRule="atLeas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455DBC"/>
    <w:pPr>
      <w:ind w:left="720"/>
      <w:contextualSpacing/>
    </w:pPr>
  </w:style>
  <w:style w:type="paragraph" w:customStyle="1" w:styleId="Cuerpo">
    <w:name w:val="Cuerpo"/>
    <w:qFormat/>
    <w:rsid w:val="00B46D01"/>
    <w:rPr>
      <w:rFonts w:ascii="Helvetica" w:eastAsia="Arial Unicode MS" w:hAnsi="Helvetica" w:cs="Arial Unicode MS"/>
      <w:color w:val="000000"/>
      <w:kern w:val="2"/>
      <w:lang w:eastAsia="zh-CN"/>
    </w:rPr>
  </w:style>
  <w:style w:type="paragraph" w:styleId="Textodeglobo">
    <w:name w:val="Balloon Text"/>
    <w:basedOn w:val="Normal"/>
    <w:link w:val="TextodegloboCar"/>
    <w:uiPriority w:val="99"/>
    <w:semiHidden/>
    <w:unhideWhenUsed/>
    <w:rsid w:val="00AE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547927">
      <w:bodyDiv w:val="1"/>
      <w:marLeft w:val="0"/>
      <w:marRight w:val="0"/>
      <w:marTop w:val="0"/>
      <w:marBottom w:val="0"/>
      <w:divBdr>
        <w:top w:val="none" w:sz="0" w:space="0" w:color="auto"/>
        <w:left w:val="none" w:sz="0" w:space="0" w:color="auto"/>
        <w:bottom w:val="none" w:sz="0" w:space="0" w:color="auto"/>
        <w:right w:val="none" w:sz="0" w:space="0" w:color="auto"/>
      </w:divBdr>
    </w:div>
    <w:div w:id="1696421543">
      <w:bodyDiv w:val="1"/>
      <w:marLeft w:val="0"/>
      <w:marRight w:val="0"/>
      <w:marTop w:val="0"/>
      <w:marBottom w:val="0"/>
      <w:divBdr>
        <w:top w:val="none" w:sz="0" w:space="0" w:color="auto"/>
        <w:left w:val="none" w:sz="0" w:space="0" w:color="auto"/>
        <w:bottom w:val="none" w:sz="0" w:space="0" w:color="auto"/>
        <w:right w:val="none" w:sz="0" w:space="0" w:color="auto"/>
      </w:divBdr>
    </w:div>
    <w:div w:id="20033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00338-3A58-4F4B-9B76-5AA51083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jgg94n</cp:lastModifiedBy>
  <cp:revision>2</cp:revision>
  <cp:lastPrinted>2023-11-17T09:26:00Z</cp:lastPrinted>
  <dcterms:created xsi:type="dcterms:W3CDTF">2024-04-11T09:04:00Z</dcterms:created>
  <dcterms:modified xsi:type="dcterms:W3CDTF">2024-04-11T09:04:00Z</dcterms:modified>
  <dc:language>es-ES</dc:language>
</cp:coreProperties>
</file>