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2"/>
        <w:rPr>
          <w:rFonts w:ascii="Times New Roman"/>
          <w:sz w:val="20"/>
        </w:rPr>
      </w:pPr>
      <w:r>
        <w:rPr/>
        <w:pict>
          <v:group style="position:absolute;margin-left:72.861pt;margin-top:22.787001pt;width:513.65pt;height:796.55pt;mso-position-horizontal-relative:page;mso-position-vertical-relative:page;z-index:-15816192" coordorigin="1457,456" coordsize="10273,15931">
            <v:shape style="position:absolute;left:1460;top:574;width:10270;height:14666" type="#_x0000_t75" stroked="false">
              <v:imagedata r:id="rId7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20/05/2024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10:14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69628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20/05/2024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476249" cy="476250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357120</wp:posOffset>
            </wp:positionH>
            <wp:positionV relativeFrom="paragraph">
              <wp:posOffset>151611</wp:posOffset>
            </wp:positionV>
            <wp:extent cx="477217" cy="476250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256" w:footer="1345" w:top="520" w:bottom="1540" w:left="460" w:right="1680"/>
          <w:pgNumType w:start="1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6249" cy="476250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1900" w:h="16840"/>
          <w:pgMar w:header="256" w:footer="1345" w:top="520" w:bottom="1540" w:left="460" w:right="1680"/>
        </w:sectPr>
      </w:pPr>
    </w:p>
    <w:p>
      <w:pPr>
        <w:pStyle w:val="BodyText"/>
        <w:ind w:left="102" w:right="-15"/>
        <w:rPr>
          <w:sz w:val="20"/>
        </w:rPr>
      </w:pPr>
      <w:r>
        <w:rPr/>
        <w:pict>
          <v:group style="position:absolute;margin-left:72.861pt;margin-top:22.787001pt;width:522.15pt;height:796.55pt;mso-position-horizontal-relative:page;mso-position-vertical-relative:page;z-index:-15814144" coordorigin="1457,456" coordsize="10443,15931">
            <v:shape style="position:absolute;left:1460;top:1253;width:10440;height:13987" type="#_x0000_t75" stroked="false">
              <v:imagedata r:id="rId12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81pt;margin-top:78.573547pt;width:16.5pt;height:85.4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20/05/2024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477217" cy="476250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7"/>
        <w:ind w:left="305"/>
      </w:pPr>
      <w:r>
        <w:rPr/>
        <w:pict>
          <v:shape style="position:absolute;margin-left:38.543373pt;margin-top:14.85987pt;width:16.5pt;height:100.2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20/05/2024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10:14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69628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hyperlink r:id="rId11">
        <w:r>
          <w:rPr>
            <w:color w:val="16365D"/>
          </w:rPr>
          <w:t>SELLO</w:t>
        </w:r>
      </w:hyperlink>
    </w:p>
    <w:p>
      <w:pPr>
        <w:spacing w:line="211" w:lineRule="auto" w:before="120"/>
        <w:ind w:left="102" w:right="4045" w:firstLine="0"/>
        <w:jc w:val="left"/>
        <w:rPr>
          <w:rFonts w:ascii="Courier New" w:hAnsi="Courier New"/>
          <w:sz w:val="20"/>
        </w:rPr>
      </w:pPr>
      <w:r>
        <w:rPr/>
        <w:br w:type="column"/>
      </w:r>
      <w:r>
        <w:rPr>
          <w:rFonts w:ascii="Courier New" w:hAnsi="Courier New"/>
          <w:sz w:val="20"/>
        </w:rPr>
        <w:t>Firmado por JESUS GIMENEZ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GALLO - DNI ***2149** el día</w:t>
      </w:r>
      <w:r>
        <w:rPr>
          <w:rFonts w:ascii="Courier New" w:hAnsi="Courier New"/>
          <w:spacing w:val="-118"/>
          <w:sz w:val="20"/>
        </w:rPr>
        <w:t> </w:t>
      </w:r>
      <w:r>
        <w:rPr>
          <w:rFonts w:ascii="Courier New" w:hAnsi="Courier New"/>
          <w:w w:val="95"/>
          <w:sz w:val="20"/>
        </w:rPr>
        <w:t>20/05/2024</w:t>
      </w:r>
      <w:r>
        <w:rPr>
          <w:rFonts w:ascii="Courier New" w:hAnsi="Courier New"/>
          <w:spacing w:val="1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con</w:t>
      </w:r>
      <w:r>
        <w:rPr>
          <w:rFonts w:ascii="Courier New" w:hAnsi="Courier New"/>
          <w:spacing w:val="1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un</w:t>
      </w:r>
      <w:r>
        <w:rPr>
          <w:rFonts w:ascii="Courier New" w:hAnsi="Courier New"/>
          <w:spacing w:val="1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certificado</w:t>
      </w:r>
      <w:r>
        <w:rPr>
          <w:rFonts w:ascii="Courier New" w:hAnsi="Courier New"/>
          <w:spacing w:val="-111"/>
          <w:w w:val="95"/>
          <w:sz w:val="20"/>
        </w:rPr>
        <w:t> </w:t>
      </w:r>
      <w:r>
        <w:rPr>
          <w:rFonts w:ascii="Courier New" w:hAnsi="Courier New"/>
          <w:sz w:val="20"/>
        </w:rPr>
        <w:t>emitido</w:t>
      </w:r>
      <w:r>
        <w:rPr>
          <w:rFonts w:ascii="Courier New" w:hAnsi="Courier New"/>
          <w:spacing w:val="-14"/>
          <w:sz w:val="20"/>
        </w:rPr>
        <w:t> </w:t>
      </w:r>
      <w:r>
        <w:rPr>
          <w:rFonts w:ascii="Courier New" w:hAnsi="Courier New"/>
          <w:sz w:val="20"/>
        </w:rPr>
        <w:t>por</w:t>
      </w:r>
      <w:r>
        <w:rPr>
          <w:rFonts w:ascii="Courier New" w:hAnsi="Courier New"/>
          <w:spacing w:val="-14"/>
          <w:sz w:val="20"/>
        </w:rPr>
        <w:t> </w:t>
      </w:r>
      <w:r>
        <w:rPr>
          <w:rFonts w:ascii="Courier New" w:hAnsi="Courier New"/>
          <w:sz w:val="20"/>
        </w:rPr>
        <w:t>ACCVCA-120</w:t>
      </w:r>
    </w:p>
    <w:p>
      <w:pPr>
        <w:spacing w:after="0" w:line="211" w:lineRule="auto"/>
        <w:jc w:val="left"/>
        <w:rPr>
          <w:rFonts w:ascii="Courier New" w:hAnsi="Courier New"/>
          <w:sz w:val="20"/>
        </w:rPr>
        <w:sectPr>
          <w:type w:val="continuous"/>
          <w:pgSz w:w="11900" w:h="16840"/>
          <w:pgMar w:top="520" w:bottom="1540" w:left="460" w:right="1680"/>
          <w:cols w:num="2" w:equalWidth="0">
            <w:col w:w="888" w:space="1344"/>
            <w:col w:w="7528"/>
          </w:cols>
        </w:sectPr>
      </w:pPr>
    </w:p>
    <w:p>
      <w:pPr>
        <w:pStyle w:val="BodyText"/>
        <w:ind w:left="102"/>
        <w:rPr>
          <w:rFonts w:ascii="Courier New"/>
          <w:sz w:val="20"/>
        </w:rPr>
      </w:pPr>
      <w:r>
        <w:rPr/>
        <w:pict>
          <v:group style="position:absolute;margin-left:72.861pt;margin-top:22.787001pt;width:521.2pt;height:796.55pt;mso-position-horizontal-relative:page;mso-position-vertical-relative:page;z-index:15733760" coordorigin="1457,456" coordsize="10424,15931">
            <v:shape style="position:absolute;left:1460;top:1200;width:10422;height:14040" type="#_x0000_t75" stroked="false">
              <v:imagedata r:id="rId13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20/05/2024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10:14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69628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20/05/2024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sz w:val="20"/>
        </w:rPr>
        <w:drawing>
          <wp:inline distT="0" distB="0" distL="0" distR="0">
            <wp:extent cx="476249" cy="476250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357120</wp:posOffset>
            </wp:positionH>
            <wp:positionV relativeFrom="paragraph">
              <wp:posOffset>179826</wp:posOffset>
            </wp:positionV>
            <wp:extent cx="477217" cy="476250"/>
            <wp:effectExtent l="0" t="0" r="0" b="0"/>
            <wp:wrapTopAndBottom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sectPr>
      <w:pgSz w:w="11900" w:h="16840"/>
      <w:pgMar w:header="256" w:footer="1345" w:top="52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4999pt;margin-top:763.727112pt;width:114.6pt;height:9.85pt;mso-position-horizontal-relative:page;mso-position-vertical-relative:page;z-index:-1581619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hyperlink r:id="rId1"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56.050995pt;margin-top:763.727112pt;width:215.15pt;height:9.85pt;mso-position-horizontal-relative:page;mso-position-vertical-relative:page;z-index:-1581568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4"/>
                  </w:rPr>
                </w:pPr>
                <w:hyperlink r:id="rId1"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CRRX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NH9N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UMWQ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QEX7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136.65pt;height:11.7pt;mso-position-horizontal-relative:page;mso-position-vertical-relative:page;z-index:-158151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hyperlink r:id="rId1">
                  <w:r>
                    <w:rPr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seguridad</w:t>
                  </w:r>
                  <w:r>
                    <w:rPr>
                      <w:b/>
                      <w:color w:val="16365D"/>
                      <w:spacing w:val="-3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vial</w:t>
                  </w:r>
                  <w:r>
                    <w:rPr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Bahía</w:t>
                  </w:r>
                  <w:r>
                    <w:rPr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Bella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4999pt;margin-top:807.295349pt;width:335.35pt;height:8.75pt;mso-position-horizontal-relative:page;mso-position-vertical-relative:page;z-index:-1581465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rPr>
                    <w:rFonts w:ascii="Arial MT" w:hAnsi="Arial MT"/>
                  </w:rPr>
                </w:pPr>
                <w:hyperlink r:id="rId1"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1414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7355D"/>
                    </w:rPr>
                    <w:t>Pág.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color w:val="17355D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</w:t>
                  </w:r>
                  <w:r>
                    <w:rPr/>
                    <w:fldChar w:fldCharType="end"/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de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3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382999pt;margin-top:67.141068pt;width:40.75pt;height:9.25pt;mso-position-horizontal-relative:page;mso-position-vertical-relative:page;z-index:-158167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6365D"/>
                    </w:rPr>
                    <w:t>FIRMADO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POR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s://cartagena.sedipualba.es/firma/infofirmante.aspx?idFirmante=7342011&amp;csv=H2AACRRXNH9NUMWQQEX7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RRXNH9NUMWQQEX7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342010&amp;csv=H2AACRRXNH9NUMWQQEX7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CSV=H2AACRRXNH9NUMWQQEX7</dc:subject>
  <dc:title>Moción seguridad vial Bahía Bella</dc:title>
  <dcterms:created xsi:type="dcterms:W3CDTF">2024-05-28T10:51:03Z</dcterms:created>
  <dcterms:modified xsi:type="dcterms:W3CDTF">2024-05-28T10:51:03Z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LastSaved">
    <vt:filetime>2024-05-28T00:00:00Z</vt:filetime>
  </property>
</Properties>
</file>