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489140</wp:posOffset>
                </wp:positionH>
                <wp:positionV relativeFrom="paragraph">
                  <wp:posOffset>-986256</wp:posOffset>
                </wp:positionV>
                <wp:extent cx="209550" cy="15614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77.657982pt;width:16.5pt;height:122.95pt;mso-position-horizontal-relative:page;mso-position-vertical-relative:paragraph;z-index:15732224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MANUEL TORRES GARCÍA, PORTAVOZ DEL GRUPO MUNICIPAL SOCIALISTA DEL AYUNTAMIENTO DE CARTAGENA, SOBRE ASEOS PÚBLICOS</w:t>
      </w:r>
    </w:p>
    <w:p>
      <w:pPr>
        <w:pStyle w:val="BodyText"/>
        <w:spacing w:before="133"/>
        <w:rPr>
          <w:rFonts w:ascii="Georgia"/>
          <w:b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357120</wp:posOffset>
            </wp:positionH>
            <wp:positionV relativeFrom="paragraph">
              <wp:posOffset>-64822</wp:posOffset>
            </wp:positionV>
            <wp:extent cx="473400" cy="47244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43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1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489500</wp:posOffset>
                </wp:positionH>
                <wp:positionV relativeFrom="paragraph">
                  <wp:posOffset>196940</wp:posOffset>
                </wp:positionV>
                <wp:extent cx="209550" cy="12738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70553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5.507139pt;width:16.5pt;height:100.3pt;mso-position-horizontal-relative:page;mso-position-vertical-relative:paragraph;z-index:1573171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11:54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70553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39"/>
        <w:ind w:left="122" w:right="109"/>
        <w:jc w:val="both"/>
      </w:pPr>
      <w:r>
        <w:rPr/>
        <w:br w:type="column"/>
      </w:r>
      <w:r>
        <w:rPr/>
        <w:t>La instalació(</w:t>
      </w:r>
      <w:r>
        <w:rPr>
          <w:spacing w:val="-12"/>
        </w:rPr>
        <w:t> </w:t>
      </w:r>
      <w:r>
        <w:rPr/>
        <w:t>n de aseós pú(</w:t>
      </w:r>
      <w:r>
        <w:rPr>
          <w:spacing w:val="-12"/>
        </w:rPr>
        <w:t> </w:t>
      </w:r>
      <w:r>
        <w:rPr/>
        <w:t>blicós en el centró histó(</w:t>
      </w:r>
      <w:r>
        <w:rPr>
          <w:spacing w:val="-12"/>
        </w:rPr>
        <w:t> </w:t>
      </w:r>
      <w:r>
        <w:rPr/>
        <w:t>ricó de Cartagena y, ma(</w:t>
      </w:r>
      <w:r>
        <w:rPr>
          <w:spacing w:val="-12"/>
        </w:rPr>
        <w:t> </w:t>
      </w:r>
      <w:r>
        <w:rPr/>
        <w:t>s cóncretamente, en lós diferentes itinerariós túrí(sticós existentes, es fúndamental para qúe lós túristas qúe nós visitan perciban núestró múnicipió cómó ún destinó de primer </w:t>
      </w:r>
      <w:r>
        <w:rPr>
          <w:spacing w:val="-2"/>
        </w:rPr>
        <w:t>órden,</w:t>
      </w:r>
      <w:r>
        <w:rPr>
          <w:spacing w:val="-10"/>
        </w:rPr>
        <w:t> </w:t>
      </w:r>
      <w:r>
        <w:rPr>
          <w:spacing w:val="-2"/>
        </w:rPr>
        <w:t>dótadó</w:t>
      </w:r>
      <w:r>
        <w:rPr>
          <w:spacing w:val="-10"/>
        </w:rPr>
        <w:t> </w:t>
      </w:r>
      <w:r>
        <w:rPr>
          <w:spacing w:val="-2"/>
        </w:rPr>
        <w:t>nó</w:t>
      </w:r>
      <w:r>
        <w:rPr>
          <w:spacing w:val="-9"/>
        </w:rPr>
        <w:t> </w:t>
      </w:r>
      <w:r>
        <w:rPr>
          <w:spacing w:val="-2"/>
        </w:rPr>
        <w:t>só(</w:t>
      </w:r>
      <w:r>
        <w:rPr>
          <w:spacing w:val="-10"/>
        </w:rPr>
        <w:t> </w:t>
      </w:r>
      <w:r>
        <w:rPr>
          <w:spacing w:val="-2"/>
        </w:rPr>
        <w:t>ló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úna</w:t>
      </w:r>
      <w:r>
        <w:rPr>
          <w:spacing w:val="-9"/>
        </w:rPr>
        <w:t> </w:t>
      </w:r>
      <w:r>
        <w:rPr>
          <w:spacing w:val="-2"/>
        </w:rPr>
        <w:t>óferta</w:t>
      </w:r>
      <w:r>
        <w:rPr>
          <w:spacing w:val="-10"/>
        </w:rPr>
        <w:t> </w:t>
      </w:r>
      <w:r>
        <w:rPr>
          <w:spacing w:val="-2"/>
        </w:rPr>
        <w:t>cúltúral,</w:t>
      </w:r>
      <w:r>
        <w:rPr>
          <w:spacing w:val="-10"/>
        </w:rPr>
        <w:t> </w:t>
      </w:r>
      <w:r>
        <w:rPr>
          <w:spacing w:val="-2"/>
        </w:rPr>
        <w:t>patrimónial,</w:t>
      </w:r>
      <w:r>
        <w:rPr>
          <w:spacing w:val="-9"/>
        </w:rPr>
        <w:t> </w:t>
      </w:r>
      <w:r>
        <w:rPr>
          <w:spacing w:val="-2"/>
        </w:rPr>
        <w:t>natúral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histó(</w:t>
      </w:r>
      <w:r>
        <w:rPr>
          <w:spacing w:val="-10"/>
        </w:rPr>
        <w:t> </w:t>
      </w:r>
      <w:r>
        <w:rPr>
          <w:spacing w:val="-2"/>
        </w:rPr>
        <w:t>rica</w:t>
      </w:r>
      <w:r>
        <w:rPr>
          <w:spacing w:val="-9"/>
        </w:rPr>
        <w:t> </w:t>
      </w:r>
      <w:r>
        <w:rPr>
          <w:spacing w:val="-55"/>
        </w:rPr>
        <w:t>ú(</w:t>
      </w:r>
      <w:r>
        <w:rPr>
          <w:spacing w:val="43"/>
        </w:rPr>
        <w:t> </w:t>
      </w:r>
      <w:r>
        <w:rPr>
          <w:spacing w:val="-2"/>
        </w:rPr>
        <w:t>nica,</w:t>
      </w:r>
      <w:r>
        <w:rPr>
          <w:spacing w:val="-9"/>
        </w:rPr>
        <w:t> </w:t>
      </w:r>
      <w:r>
        <w:rPr>
          <w:spacing w:val="-2"/>
        </w:rPr>
        <w:t>sinó </w:t>
      </w:r>
      <w:r>
        <w:rPr/>
        <w:t>tambie(</w:t>
      </w:r>
      <w:r>
        <w:rPr>
          <w:spacing w:val="-24"/>
        </w:rPr>
        <w:t> </w:t>
      </w:r>
      <w:r>
        <w:rPr/>
        <w:t>n de lós mejóres serviciós.</w:t>
      </w:r>
    </w:p>
    <w:p>
      <w:pPr>
        <w:pStyle w:val="BodyText"/>
        <w:spacing w:before="132"/>
      </w:pPr>
    </w:p>
    <w:p>
      <w:pPr>
        <w:pStyle w:val="BodyText"/>
        <w:spacing w:line="372" w:lineRule="auto"/>
        <w:ind w:left="122" w:right="115"/>
        <w:jc w:val="both"/>
      </w:pPr>
      <w:r>
        <w:rPr/>
        <w:t>Hasta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mómentó,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ciúdad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Cartagena</w:t>
      </w:r>
      <w:r>
        <w:rPr>
          <w:spacing w:val="-11"/>
        </w:rPr>
        <w:t> </w:t>
      </w:r>
      <w:r>
        <w:rPr/>
        <w:t>só(</w:t>
      </w:r>
      <w:r>
        <w:rPr>
          <w:spacing w:val="-12"/>
        </w:rPr>
        <w:t> </w:t>
      </w:r>
      <w:r>
        <w:rPr/>
        <w:t>ló</w:t>
      </w:r>
      <w:r>
        <w:rPr>
          <w:spacing w:val="-12"/>
        </w:rPr>
        <w:t> </w:t>
      </w:r>
      <w:r>
        <w:rPr/>
        <w:t>dispóne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tres</w:t>
      </w:r>
      <w:r>
        <w:rPr>
          <w:spacing w:val="-10"/>
        </w:rPr>
        <w:t> </w:t>
      </w:r>
      <w:r>
        <w:rPr/>
        <w:t>aseós</w:t>
      </w:r>
      <w:r>
        <w:rPr>
          <w:spacing w:val="-9"/>
        </w:rPr>
        <w:t> </w:t>
      </w:r>
      <w:r>
        <w:rPr/>
        <w:t>pú(</w:t>
      </w:r>
      <w:r>
        <w:rPr>
          <w:spacing w:val="-12"/>
        </w:rPr>
        <w:t> </w:t>
      </w:r>
      <w:r>
        <w:rPr/>
        <w:t>blicós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pagó, ya qúe lós dós restantes qúe se anúnciarón en ún primer mómentó núnca han llegadó a </w:t>
      </w:r>
      <w:r>
        <w:rPr>
          <w:spacing w:val="-2"/>
        </w:rPr>
        <w:t>instalarse.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09"/>
        <w:jc w:val="both"/>
      </w:pPr>
      <w:r>
        <w:rPr/>
        <w:t>Aúnqúe</w:t>
      </w:r>
      <w:r>
        <w:rPr>
          <w:spacing w:val="-5"/>
        </w:rPr>
        <w:t> </w:t>
      </w:r>
      <w:r>
        <w:rPr/>
        <w:t>se abran al pú(</w:t>
      </w:r>
      <w:r>
        <w:rPr>
          <w:spacing w:val="-12"/>
        </w:rPr>
        <w:t> </w:t>
      </w:r>
      <w:r>
        <w:rPr/>
        <w:t>blicó estós dós núevós serviciós, cónsideramós qúe cincó aseós pú(</w:t>
      </w:r>
      <w:r>
        <w:rPr>
          <w:spacing w:val="-12"/>
        </w:rPr>
        <w:t> </w:t>
      </w:r>
      <w:r>
        <w:rPr/>
        <w:t>blicós</w:t>
      </w:r>
      <w:r>
        <w:rPr>
          <w:spacing w:val="-2"/>
        </w:rPr>
        <w:t> </w:t>
      </w:r>
      <w:r>
        <w:rPr/>
        <w:t>para úna ciúdad de las dimensiónes de la núestra y qúe cada an!</w:t>
      </w:r>
      <w:r>
        <w:rPr>
          <w:spacing w:val="-12"/>
        </w:rPr>
        <w:t> </w:t>
      </w:r>
      <w:r>
        <w:rPr/>
        <w:t>ó recibe a miles de túristas, són claramente insúficientes.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17"/>
        <w:jc w:val="both"/>
      </w:pPr>
      <w:r>
        <w:rPr/>
        <w:t>Sóbre tódó, teniendó en cúenta qúe el entórnó del Púertó de Cartagena, qúe es úna de las zónas ma(</w:t>
      </w:r>
      <w:r>
        <w:rPr>
          <w:spacing w:val="-24"/>
        </w:rPr>
        <w:t> </w:t>
      </w:r>
      <w:r>
        <w:rPr/>
        <w:t>s visitadas de núestra ciúdad, nó dispóne de estós serviciós.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22" w:right="109"/>
        <w:jc w:val="both"/>
      </w:pPr>
      <w:r>
        <w:rPr/>
        <w:t>A</w:t>
      </w:r>
      <w:r>
        <w:rPr>
          <w:spacing w:val="13"/>
        </w:rPr>
        <w:t> </w:t>
      </w:r>
      <w:r>
        <w:rPr/>
        <w:t>estó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le</w:t>
      </w:r>
      <w:r>
        <w:rPr>
          <w:spacing w:val="28"/>
        </w:rPr>
        <w:t> </w:t>
      </w:r>
      <w:r>
        <w:rPr/>
        <w:t>súma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hechó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qúe</w:t>
      </w:r>
      <w:r>
        <w:rPr>
          <w:spacing w:val="28"/>
        </w:rPr>
        <w:t> </w:t>
      </w:r>
      <w:r>
        <w:rPr/>
        <w:t>lós</w:t>
      </w:r>
      <w:r>
        <w:rPr>
          <w:spacing w:val="28"/>
        </w:rPr>
        <w:t> </w:t>
      </w:r>
      <w:r>
        <w:rPr/>
        <w:t>aseós</w:t>
      </w:r>
      <w:r>
        <w:rPr>
          <w:spacing w:val="28"/>
        </w:rPr>
        <w:t> </w:t>
      </w:r>
      <w:r>
        <w:rPr/>
        <w:t>existentes</w:t>
      </w:r>
      <w:r>
        <w:rPr>
          <w:spacing w:val="28"/>
        </w:rPr>
        <w:t> </w:t>
      </w:r>
      <w:r>
        <w:rPr/>
        <w:t>nó</w:t>
      </w:r>
      <w:r>
        <w:rPr>
          <w:spacing w:val="29"/>
        </w:rPr>
        <w:t> </w:t>
      </w:r>
      <w:r>
        <w:rPr/>
        <w:t>esta(</w:t>
      </w:r>
      <w:r>
        <w:rPr>
          <w:spacing w:val="-12"/>
        </w:rPr>
        <w:t> </w:t>
      </w:r>
      <w:r>
        <w:rPr/>
        <w:t>n</w:t>
      </w:r>
      <w:r>
        <w:rPr>
          <w:spacing w:val="29"/>
        </w:rPr>
        <w:t> </w:t>
      </w:r>
      <w:r>
        <w:rPr/>
        <w:t>ló</w:t>
      </w:r>
      <w:r>
        <w:rPr>
          <w:spacing w:val="28"/>
        </w:rPr>
        <w:t> </w:t>
      </w:r>
      <w:r>
        <w:rPr/>
        <w:t>súficientemente sen!</w:t>
      </w:r>
      <w:r>
        <w:rPr>
          <w:spacing w:val="-12"/>
        </w:rPr>
        <w:t> </w:t>
      </w:r>
      <w:r>
        <w:rPr/>
        <w:t>alizadós</w:t>
      </w:r>
      <w:r>
        <w:rPr>
          <w:spacing w:val="-12"/>
        </w:rPr>
        <w:t> </w:t>
      </w:r>
      <w:r>
        <w:rPr/>
        <w:t>ni</w:t>
      </w:r>
      <w:r>
        <w:rPr>
          <w:spacing w:val="-11"/>
        </w:rPr>
        <w:t> </w:t>
      </w:r>
      <w:r>
        <w:rPr/>
        <w:t>geólócalizadós,</w:t>
      </w:r>
      <w:r>
        <w:rPr>
          <w:spacing w:val="-12"/>
        </w:rPr>
        <w:t> </w:t>
      </w:r>
      <w:r>
        <w:rPr/>
        <w:t>ya</w:t>
      </w:r>
      <w:r>
        <w:rPr>
          <w:spacing w:val="-11"/>
        </w:rPr>
        <w:t> </w:t>
      </w:r>
      <w:r>
        <w:rPr/>
        <w:t>qúe</w:t>
      </w:r>
      <w:r>
        <w:rPr>
          <w:spacing w:val="-3"/>
        </w:rPr>
        <w:t> </w:t>
      </w:r>
      <w:r>
        <w:rPr/>
        <w:t>deberí(an cóntar cón úna sen!</w:t>
      </w:r>
      <w:r>
        <w:rPr>
          <w:spacing w:val="-12"/>
        </w:rPr>
        <w:t> </w:t>
      </w:r>
      <w:r>
        <w:rPr/>
        <w:t>ale(</w:t>
      </w:r>
      <w:r>
        <w:rPr>
          <w:spacing w:val="-12"/>
        </w:rPr>
        <w:t> </w:t>
      </w:r>
      <w:r>
        <w:rPr/>
        <w:t>tica mejór y sú úbicació(</w:t>
      </w:r>
      <w:r>
        <w:rPr>
          <w:spacing w:val="-21"/>
        </w:rPr>
        <w:t> </w:t>
      </w:r>
      <w:r>
        <w:rPr/>
        <w:t>n</w:t>
      </w:r>
      <w:r>
        <w:rPr>
          <w:spacing w:val="-4"/>
        </w:rPr>
        <w:t> </w:t>
      </w:r>
      <w:r>
        <w:rPr/>
        <w:t>deberí(a inclúirse en lós mapas de la ciúdad, las Oficinas de Túrismó, y en la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2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12608" id="docshape8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9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6" name="Image 1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06432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6944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BodyText"/>
        <w:spacing w:line="372" w:lineRule="auto"/>
        <w:ind w:left="2513" w:right="1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489140</wp:posOffset>
                </wp:positionH>
                <wp:positionV relativeFrom="paragraph">
                  <wp:posOffset>-744571</wp:posOffset>
                </wp:positionV>
                <wp:extent cx="209550" cy="156146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-58.627708pt;width:16.5pt;height:122.95pt;mso-position-horizontal-relative:page;mso-position-vertical-relative:paragraph;z-index:15736320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infórmación</w:t>
      </w:r>
      <w:r>
        <w:rPr>
          <w:spacing w:val="-12"/>
        </w:rPr>
        <w:t> </w:t>
      </w:r>
      <w:r>
        <w:rPr/>
        <w:t>qúe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ófrece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trave(</w:t>
      </w:r>
      <w:r>
        <w:rPr>
          <w:spacing w:val="-12"/>
        </w:rPr>
        <w:t> </w:t>
      </w:r>
      <w:r>
        <w:rPr/>
        <w:t>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diferentes</w:t>
      </w:r>
      <w:r>
        <w:rPr>
          <w:spacing w:val="-11"/>
        </w:rPr>
        <w:t> </w:t>
      </w:r>
      <w:r>
        <w:rPr/>
        <w:t>pa(</w:t>
      </w:r>
      <w:r>
        <w:rPr>
          <w:spacing w:val="-12"/>
        </w:rPr>
        <w:t> </w:t>
      </w:r>
      <w:r>
        <w:rPr/>
        <w:t>ginas</w:t>
      </w:r>
      <w:r>
        <w:rPr>
          <w:spacing w:val="-11"/>
        </w:rPr>
        <w:t> </w:t>
      </w:r>
      <w:r>
        <w:rPr/>
        <w:t>web</w:t>
      </w:r>
      <w:r>
        <w:rPr>
          <w:spacing w:val="-12"/>
        </w:rPr>
        <w:t> </w:t>
      </w:r>
      <w:r>
        <w:rPr/>
        <w:t>vincúladas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túrismó lócal,</w:t>
      </w:r>
      <w:r>
        <w:rPr>
          <w:spacing w:val="-5"/>
        </w:rPr>
        <w:t> </w:t>
      </w:r>
      <w:r>
        <w:rPr/>
        <w:t>cómó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própia</w:t>
      </w:r>
      <w:r>
        <w:rPr>
          <w:spacing w:val="-4"/>
        </w:rPr>
        <w:t> </w:t>
      </w:r>
      <w:r>
        <w:rPr/>
        <w:t>cóncejalí(a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Túrismó</w:t>
      </w:r>
      <w:r>
        <w:rPr>
          <w:spacing w:val="-4"/>
        </w:rPr>
        <w:t> </w:t>
      </w:r>
      <w:r>
        <w:rPr/>
        <w:t>ó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  <w:r>
        <w:rPr>
          <w:spacing w:val="-4"/>
        </w:rPr>
        <w:t> </w:t>
      </w:r>
      <w:r>
        <w:rPr/>
        <w:t>Púertó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Cúltúras, pór póner ún ejempló.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2513" w:right="117"/>
        <w:jc w:val="both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357120</wp:posOffset>
            </wp:positionH>
            <wp:positionV relativeFrom="paragraph">
              <wp:posOffset>149638</wp:posOffset>
            </wp:positionV>
            <wp:extent cx="473400" cy="472440"/>
            <wp:effectExtent l="0" t="0" r="0" b="0"/>
            <wp:wrapNone/>
            <wp:docPr id="20" name="Image 2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Pór tódó ló expúestó, presentamós al Plenó del Excmó. Ayúntamientó de Cartagena para sú debate y apróbació(</w:t>
      </w:r>
      <w:r>
        <w:rPr>
          <w:spacing w:val="-18"/>
        </w:rPr>
        <w:t> </w:t>
      </w:r>
      <w:r>
        <w:rPr/>
        <w:t>n la sigúiente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1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header="0" w:footer="1345" w:top="460" w:bottom="1540" w:left="440" w:right="1000"/>
        </w:sectPr>
      </w:pPr>
    </w:p>
    <w:p>
      <w:pPr>
        <w:spacing w:before="100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489500</wp:posOffset>
                </wp:positionH>
                <wp:positionV relativeFrom="paragraph">
                  <wp:posOffset>196696</wp:posOffset>
                </wp:positionV>
                <wp:extent cx="209550" cy="12738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70553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5.487949pt;width:16.5pt;height:100.3pt;mso-position-horizontal-relative:page;mso-position-vertical-relative:paragraph;z-index:1573580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11:54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70553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before="182"/>
        <w:ind w:left="122"/>
        <w:jc w:val="both"/>
      </w:pPr>
      <w:r>
        <w:rPr/>
        <w:br w:type="column"/>
      </w:r>
      <w:r>
        <w:rPr/>
        <w:t>Qúe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Plenó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Excmó.</w:t>
      </w:r>
      <w:r>
        <w:rPr>
          <w:spacing w:val="-4"/>
        </w:rPr>
        <w:t> </w:t>
      </w:r>
      <w:r>
        <w:rPr/>
        <w:t>Ayúntamientó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  <w:r>
        <w:rPr>
          <w:spacing w:val="-4"/>
        </w:rPr>
        <w:t> </w:t>
      </w:r>
      <w:r>
        <w:rPr/>
        <w:t>inste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Góbiernó</w:t>
      </w:r>
      <w:r>
        <w:rPr>
          <w:spacing w:val="-4"/>
        </w:rPr>
        <w:t> </w:t>
      </w:r>
      <w:r>
        <w:rPr/>
        <w:t>lócal</w:t>
      </w:r>
      <w:r>
        <w:rPr>
          <w:spacing w:val="-3"/>
        </w:rPr>
        <w:t> </w:t>
      </w:r>
      <w:r>
        <w:rPr>
          <w:spacing w:val="-5"/>
        </w:rPr>
        <w:t>a: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372" w:lineRule="auto"/>
        <w:ind w:left="122" w:right="109"/>
        <w:jc w:val="both"/>
      </w:pPr>
      <w:r>
        <w:rPr>
          <w:spacing w:val="-4"/>
        </w:rPr>
        <w:t>Primeró.-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instalació(</w:t>
      </w:r>
      <w:r>
        <w:rPr>
          <w:spacing w:val="-7"/>
        </w:rPr>
        <w:t> </w:t>
      </w:r>
      <w:r>
        <w:rPr>
          <w:spacing w:val="-4"/>
        </w:rPr>
        <w:t>n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aseós</w:t>
      </w:r>
      <w:r>
        <w:rPr>
          <w:spacing w:val="-8"/>
        </w:rPr>
        <w:t> </w:t>
      </w:r>
      <w:r>
        <w:rPr>
          <w:spacing w:val="-4"/>
        </w:rPr>
        <w:t>pú(</w:t>
      </w:r>
      <w:r>
        <w:rPr>
          <w:spacing w:val="-7"/>
        </w:rPr>
        <w:t> </w:t>
      </w:r>
      <w:r>
        <w:rPr>
          <w:spacing w:val="-4"/>
        </w:rPr>
        <w:t>blicós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las</w:t>
      </w:r>
      <w:r>
        <w:rPr>
          <w:spacing w:val="-7"/>
        </w:rPr>
        <w:t> </w:t>
      </w:r>
      <w:r>
        <w:rPr>
          <w:spacing w:val="-4"/>
        </w:rPr>
        <w:t>zónas</w:t>
      </w:r>
      <w:r>
        <w:rPr>
          <w:spacing w:val="-5"/>
        </w:rPr>
        <w:t> </w:t>
      </w:r>
      <w:r>
        <w:rPr>
          <w:spacing w:val="-4"/>
        </w:rPr>
        <w:t>ma(</w:t>
      </w:r>
      <w:r>
        <w:rPr>
          <w:spacing w:val="-7"/>
        </w:rPr>
        <w:t> </w:t>
      </w:r>
      <w:r>
        <w:rPr>
          <w:spacing w:val="-4"/>
        </w:rPr>
        <w:t>s</w:t>
      </w:r>
      <w:r>
        <w:rPr/>
        <w:t> </w:t>
      </w:r>
      <w:r>
        <w:rPr>
          <w:spacing w:val="-4"/>
        </w:rPr>
        <w:t>emblema(</w:t>
      </w:r>
      <w:r>
        <w:rPr>
          <w:spacing w:val="-8"/>
        </w:rPr>
        <w:t> </w:t>
      </w:r>
      <w:r>
        <w:rPr>
          <w:spacing w:val="-4"/>
        </w:rPr>
        <w:t>ticas</w:t>
      </w:r>
      <w:r>
        <w:rPr/>
        <w:t> </w:t>
      </w:r>
      <w:r>
        <w:rPr>
          <w:spacing w:val="-4"/>
        </w:rPr>
        <w:t>y</w:t>
      </w:r>
      <w:r>
        <w:rPr/>
        <w:t> </w:t>
      </w:r>
      <w:r>
        <w:rPr>
          <w:spacing w:val="-4"/>
        </w:rPr>
        <w:t>túrí(sticas </w:t>
      </w:r>
      <w:r>
        <w:rPr/>
        <w:t>de Cartagena cómó el Púertó, el entórnó del Mólinete, del Teatró Rómanó ó del Anfiteatró, entre ótrós.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22" w:right="117"/>
        <w:jc w:val="both"/>
      </w:pPr>
      <w:r>
        <w:rPr/>
        <w:t>Segúndó.-</w:t>
      </w:r>
      <w:r>
        <w:rPr>
          <w:spacing w:val="-12"/>
        </w:rPr>
        <w:t> </w:t>
      </w:r>
      <w:r>
        <w:rPr/>
        <w:t>A mejórar la sen!</w:t>
      </w:r>
      <w:r>
        <w:rPr>
          <w:spacing w:val="-12"/>
        </w:rPr>
        <w:t> </w:t>
      </w:r>
      <w:r>
        <w:rPr/>
        <w:t>alizació(</w:t>
      </w:r>
      <w:r>
        <w:rPr>
          <w:spacing w:val="-12"/>
        </w:rPr>
        <w:t> </w:t>
      </w:r>
      <w:r>
        <w:rPr/>
        <w:t>n e infórmación sóbre la úbicació(</w:t>
      </w:r>
      <w:r>
        <w:rPr>
          <w:spacing w:val="-12"/>
        </w:rPr>
        <w:t> </w:t>
      </w:r>
      <w:r>
        <w:rPr/>
        <w:t>n de lós aseós pú(</w:t>
      </w:r>
      <w:r>
        <w:rPr>
          <w:spacing w:val="-7"/>
        </w:rPr>
        <w:t> </w:t>
      </w:r>
      <w:r>
        <w:rPr/>
        <w:t>blicós existentes.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22" w:right="113"/>
        <w:jc w:val="both"/>
      </w:pPr>
      <w:r>
        <w:rPr>
          <w:spacing w:val="-2"/>
        </w:rPr>
        <w:t>Terceró.-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inclúir</w:t>
      </w:r>
      <w:r>
        <w:rPr>
          <w:spacing w:val="-9"/>
        </w:rPr>
        <w:t> </w:t>
      </w:r>
      <w:r>
        <w:rPr>
          <w:spacing w:val="-2"/>
        </w:rPr>
        <w:t>mediós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pagó</w:t>
      </w:r>
      <w:r>
        <w:rPr>
          <w:spacing w:val="-10"/>
        </w:rPr>
        <w:t> </w:t>
      </w:r>
      <w:r>
        <w:rPr>
          <w:spacing w:val="-2"/>
        </w:rPr>
        <w:t>telema(</w:t>
      </w:r>
      <w:r>
        <w:rPr>
          <w:spacing w:val="-9"/>
        </w:rPr>
        <w:t> </w:t>
      </w:r>
      <w:r>
        <w:rPr>
          <w:spacing w:val="-2"/>
        </w:rPr>
        <w:t>ticós,</w:t>
      </w:r>
      <w:r>
        <w:rPr>
          <w:spacing w:val="-10"/>
        </w:rPr>
        <w:t> </w:t>
      </w:r>
      <w:r>
        <w:rPr>
          <w:spacing w:val="-2"/>
        </w:rPr>
        <w:t>cómó</w:t>
      </w:r>
      <w:r>
        <w:rPr>
          <w:spacing w:val="-8"/>
        </w:rPr>
        <w:t> </w:t>
      </w:r>
      <w:r>
        <w:rPr>
          <w:spacing w:val="-2"/>
        </w:rPr>
        <w:t>tarjetas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cre(</w:t>
      </w:r>
      <w:r>
        <w:rPr>
          <w:spacing w:val="-10"/>
        </w:rPr>
        <w:t> </w:t>
      </w:r>
      <w:r>
        <w:rPr>
          <w:spacing w:val="-2"/>
        </w:rPr>
        <w:t>ditó,</w:t>
      </w:r>
      <w:r>
        <w:rPr>
          <w:spacing w:val="-4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sistemas</w:t>
      </w:r>
      <w:r>
        <w:rPr>
          <w:spacing w:val="-6"/>
        </w:rPr>
        <w:t> </w:t>
      </w:r>
      <w:r>
        <w:rPr>
          <w:spacing w:val="-2"/>
        </w:rPr>
        <w:t>qúe </w:t>
      </w:r>
      <w:r>
        <w:rPr/>
        <w:t>faciliten cambió a lós úsúariós para qúe nó tenga qúe abónar el pagó exactó.</w:t>
      </w:r>
    </w:p>
    <w:p>
      <w:pPr>
        <w:pStyle w:val="BodyText"/>
        <w:spacing w:before="134"/>
      </w:pPr>
    </w:p>
    <w:p>
      <w:pPr>
        <w:pStyle w:val="Heading1"/>
        <w:jc w:val="center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</w:t>
      </w:r>
      <w:r>
        <w:rPr>
          <w:rFonts w:ascii="Cambria"/>
        </w:rPr>
        <w:t>mayo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jc w:val="center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08" w:space="1482"/>
            <w:col w:w="8070"/>
          </w:cols>
        </w:sectPr>
      </w:pPr>
    </w:p>
    <w:p>
      <w:pPr>
        <w:pStyle w:val="BodyText"/>
        <w:spacing w:before="204"/>
        <w:rPr>
          <w:b/>
        </w:rPr>
      </w:pPr>
      <w:r>
        <w:rPr/>
        <w:drawing>
          <wp:anchor distT="0" distB="0" distL="0" distR="0" allowOverlap="1" layoutInCell="1" locked="0" behindDoc="1" simplePos="0" relativeHeight="48750745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2" name="Image 2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08512" id="docshape12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18" w:lineRule="auto"/>
        <w:ind w:left="5123" w:right="2201"/>
        <w:rPr>
          <w:rFonts w:ascii="Courier New"/>
        </w:rPr>
      </w:pP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2"/>
        <w:ind w:left="5123" w:right="2201"/>
        <w:rPr>
          <w:rFonts w:ascii="Courier New" w:hAnsi="Courier New"/>
        </w:rPr>
      </w:pPr>
      <w:r>
        <w:rPr>
          <w:rFonts w:ascii="Courier New" w:hAnsi="Courier New"/>
        </w:rPr>
        <w:t>****1555*) el día 21/05/2024 con un certificado</w:t>
      </w:r>
      <w:r>
        <w:rPr>
          <w:rFonts w:ascii="Courier New" w:hAnsi="Courier New"/>
          <w:spacing w:val="-32"/>
        </w:rPr>
        <w:t> </w:t>
      </w:r>
      <w:r>
        <w:rPr>
          <w:rFonts w:ascii="Courier New" w:hAnsi="Courier New"/>
        </w:rPr>
        <w:t>emitido</w:t>
      </w:r>
    </w:p>
    <w:p>
      <w:pPr>
        <w:pStyle w:val="BodyText"/>
        <w:spacing w:line="372" w:lineRule="auto" w:before="124"/>
        <w:ind w:left="4646" w:right="2201" w:firstLine="816"/>
      </w:pPr>
      <w:r>
        <w:rPr/>
        <w:t>Manúel Tórres Garcí(a Pórtavóz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Grúpó</w:t>
      </w:r>
      <w:r>
        <w:rPr>
          <w:spacing w:val="-8"/>
        </w:rPr>
        <w:t> </w:t>
      </w:r>
      <w:r>
        <w:rPr/>
        <w:t>Múnicipal</w:t>
      </w:r>
      <w:r>
        <w:rPr>
          <w:spacing w:val="-8"/>
        </w:rPr>
        <w:t> </w:t>
      </w:r>
      <w:r>
        <w:rPr/>
        <w:t>Sócialista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1875340</wp:posOffset>
                </wp:positionH>
                <wp:positionV relativeFrom="paragraph">
                  <wp:posOffset>199880</wp:posOffset>
                </wp:positionV>
                <wp:extent cx="484568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5.738632pt;width:381.55pt;height:.1pt;mso-position-horizontal-relative:page;mso-position-vertical-relative:paragraph;z-index:-15724544;mso-wrap-distance-left:0;mso-wrap-distance-right:0" id="docshape13" coordorigin="2953,315" coordsize="7631,0" path="m2953,315l10584,315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146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4512132</wp:posOffset>
              </wp:positionH>
              <wp:positionV relativeFrom="page">
                <wp:posOffset>9699334</wp:posOffset>
              </wp:positionV>
              <wp:extent cx="274510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45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CT3W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RXNY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WHYR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HPMA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5.286011pt;margin-top:763.727112pt;width:216.15pt;height:9.85pt;mso-position-horizontal-relative:page;mso-position-vertical-relative:page;z-index:-1581414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CT3W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RXNY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WHYR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HPMA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098040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980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ASEOS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PÚBLICOS_signed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65.2pt;height:11.7pt;mso-position-horizontal-relative:page;mso-position-vertical-relative:page;z-index:-1581363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ASEOS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PÚBLICOS_signed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13120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12608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357292&amp;csv=H2AACT3WRXNYWHYRHPMA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357293&amp;csv=H2AACT3WRXNYWHYRHPMA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csv.aspx?csv=H2AACT3WRXNYWHYRHPMA" TargetMode="External"/><Relationship Id="rId13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T3WRXNYWHYRHPM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CSV=H2AACT3WRXNYWHYRHPMA</dc:subject>
  <dc:title>PSOE MOCIÓN ASEOS PÚBLICOS_signed</dc:title>
  <dcterms:created xsi:type="dcterms:W3CDTF">2024-05-27T09:35:09Z</dcterms:created>
  <dcterms:modified xsi:type="dcterms:W3CDTF">2024-05-27T09:35:09Z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