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3"/>
        </w:rPr>
      </w:pPr>
    </w:p>
    <w:p>
      <w:pPr>
        <w:pStyle w:val="Heading1"/>
        <w:spacing w:before="100"/>
        <w:ind w:left="976"/>
      </w:pPr>
      <w:r>
        <w:rPr>
          <w:color w:val="000009"/>
        </w:rPr>
        <w:t>SRA.</w:t>
      </w:r>
      <w:r>
        <w:rPr>
          <w:color w:val="000009"/>
          <w:spacing w:val="-5"/>
        </w:rPr>
        <w:t> </w:t>
      </w:r>
      <w:r>
        <w:rPr>
          <w:color w:val="000009"/>
        </w:rPr>
        <w:t>ALCALDESA-PRESIDENTE</w:t>
      </w:r>
      <w:r>
        <w:rPr>
          <w:color w:val="000009"/>
          <w:spacing w:val="-3"/>
        </w:rPr>
        <w:t> </w:t>
      </w:r>
      <w:r>
        <w:rPr>
          <w:color w:val="000009"/>
        </w:rPr>
        <w:t>DEL</w:t>
      </w:r>
      <w:r>
        <w:rPr>
          <w:color w:val="000009"/>
          <w:spacing w:val="-3"/>
        </w:rPr>
        <w:t> </w:t>
      </w:r>
      <w:r>
        <w:rPr>
          <w:color w:val="000009"/>
        </w:rPr>
        <w:t>AYUNTAMIENTO</w:t>
      </w:r>
      <w:r>
        <w:rPr>
          <w:color w:val="000009"/>
          <w:spacing w:val="-2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</w:rPr>
        <w:t>CARTAGENA</w:t>
      </w:r>
    </w:p>
    <w:p>
      <w:pPr>
        <w:pStyle w:val="BodyText"/>
        <w:spacing w:line="276" w:lineRule="auto" w:before="134"/>
        <w:ind w:left="232" w:right="242"/>
        <w:jc w:val="both"/>
      </w:pPr>
      <w:r>
        <w:rPr>
          <w:b/>
          <w:color w:val="000009"/>
        </w:rPr>
        <w:t>EL GRUPO MUNICIPAL VOX</w:t>
      </w:r>
      <w:r>
        <w:rPr>
          <w:color w:val="000009"/>
        </w:rPr>
        <w:t>,</w:t>
      </w:r>
      <w:r>
        <w:rPr>
          <w:color w:val="000009"/>
          <w:spacing w:val="1"/>
        </w:rPr>
        <w:t> </w:t>
      </w:r>
      <w:r>
        <w:rPr>
          <w:color w:val="000009"/>
        </w:rPr>
        <w:t>a través</w:t>
      </w:r>
      <w:r>
        <w:rPr>
          <w:color w:val="000009"/>
          <w:spacing w:val="1"/>
        </w:rPr>
        <w:t> </w:t>
      </w:r>
      <w:r>
        <w:rPr>
          <w:color w:val="000009"/>
        </w:rPr>
        <w:t>de su</w:t>
      </w:r>
      <w:r>
        <w:rPr>
          <w:color w:val="000009"/>
          <w:spacing w:val="52"/>
        </w:rPr>
        <w:t> </w:t>
      </w:r>
      <w:r>
        <w:rPr>
          <w:color w:val="000009"/>
        </w:rPr>
        <w:t>Concejal D. Gonzalo Manuel López Pretel,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conformidad con lo</w:t>
      </w:r>
      <w:r>
        <w:rPr>
          <w:color w:val="000009"/>
          <w:spacing w:val="1"/>
        </w:rPr>
        <w:t> </w:t>
      </w:r>
      <w:r>
        <w:rPr>
          <w:color w:val="000009"/>
        </w:rPr>
        <w:t>dispuesto por el</w:t>
      </w:r>
      <w:r>
        <w:rPr>
          <w:color w:val="000009"/>
          <w:spacing w:val="1"/>
        </w:rPr>
        <w:t> </w:t>
      </w:r>
      <w:r>
        <w:rPr>
          <w:color w:val="000009"/>
        </w:rPr>
        <w:t>art.58.1.A del</w:t>
      </w:r>
      <w:r>
        <w:rPr>
          <w:color w:val="000009"/>
          <w:spacing w:val="1"/>
        </w:rPr>
        <w:t> </w:t>
      </w:r>
      <w:r>
        <w:rPr>
          <w:color w:val="000009"/>
        </w:rPr>
        <w:t>Reglamento de</w:t>
      </w:r>
      <w:r>
        <w:rPr>
          <w:color w:val="000009"/>
          <w:spacing w:val="1"/>
        </w:rPr>
        <w:t> </w:t>
      </w:r>
      <w:r>
        <w:rPr>
          <w:color w:val="000009"/>
        </w:rPr>
        <w:t>Organización,</w:t>
      </w:r>
      <w:r>
        <w:rPr>
          <w:color w:val="000009"/>
          <w:spacing w:val="1"/>
        </w:rPr>
        <w:t> </w:t>
      </w:r>
      <w:r>
        <w:rPr>
          <w:color w:val="000009"/>
        </w:rPr>
        <w:t>Funcionamiento y Régimen Jurídico de los Entes Locales, propone para su inclusión el</w:t>
      </w:r>
      <w:r>
        <w:rPr>
          <w:color w:val="000009"/>
          <w:spacing w:val="1"/>
        </w:rPr>
        <w:t> </w:t>
      </w:r>
      <w:r>
        <w:rPr>
          <w:color w:val="000009"/>
        </w:rPr>
        <w:t>Orden</w:t>
      </w:r>
      <w:r>
        <w:rPr>
          <w:color w:val="000009"/>
          <w:spacing w:val="11"/>
        </w:rPr>
        <w:t> </w:t>
      </w:r>
      <w:r>
        <w:rPr>
          <w:color w:val="000009"/>
        </w:rPr>
        <w:t>del</w:t>
      </w:r>
      <w:r>
        <w:rPr>
          <w:color w:val="000009"/>
          <w:spacing w:val="11"/>
        </w:rPr>
        <w:t> </w:t>
      </w:r>
      <w:r>
        <w:rPr>
          <w:color w:val="000009"/>
        </w:rPr>
        <w:t>día</w:t>
      </w:r>
      <w:r>
        <w:rPr>
          <w:color w:val="000009"/>
          <w:spacing w:val="12"/>
        </w:rPr>
        <w:t> </w:t>
      </w:r>
      <w:r>
        <w:rPr>
          <w:color w:val="000009"/>
        </w:rPr>
        <w:t>del</w:t>
      </w:r>
      <w:r>
        <w:rPr>
          <w:color w:val="000009"/>
          <w:spacing w:val="11"/>
        </w:rPr>
        <w:t> </w:t>
      </w:r>
      <w:r>
        <w:rPr>
          <w:color w:val="000009"/>
        </w:rPr>
        <w:t>próximo</w:t>
      </w:r>
      <w:r>
        <w:rPr>
          <w:color w:val="000009"/>
          <w:spacing w:val="10"/>
        </w:rPr>
        <w:t> </w:t>
      </w:r>
      <w:r>
        <w:rPr>
          <w:color w:val="000009"/>
        </w:rPr>
        <w:t>Pleno</w:t>
      </w:r>
      <w:r>
        <w:rPr>
          <w:color w:val="000009"/>
          <w:spacing w:val="13"/>
        </w:rPr>
        <w:t> </w:t>
      </w:r>
      <w:r>
        <w:rPr>
          <w:color w:val="000009"/>
        </w:rPr>
        <w:t>Ordinario</w:t>
      </w:r>
      <w:r>
        <w:rPr>
          <w:color w:val="000009"/>
          <w:spacing w:val="10"/>
        </w:rPr>
        <w:t> </w:t>
      </w:r>
      <w:r>
        <w:rPr>
          <w:color w:val="000009"/>
        </w:rPr>
        <w:t>a</w:t>
      </w:r>
      <w:r>
        <w:rPr>
          <w:color w:val="000009"/>
          <w:spacing w:val="11"/>
        </w:rPr>
        <w:t> </w:t>
      </w:r>
      <w:r>
        <w:rPr>
          <w:color w:val="000009"/>
        </w:rPr>
        <w:t>celebrar</w:t>
      </w:r>
      <w:r>
        <w:rPr>
          <w:color w:val="000009"/>
          <w:spacing w:val="11"/>
        </w:rPr>
        <w:t> </w:t>
      </w:r>
      <w:r>
        <w:rPr>
          <w:color w:val="000009"/>
        </w:rPr>
        <w:t>el</w:t>
      </w:r>
      <w:r>
        <w:rPr>
          <w:color w:val="000009"/>
          <w:spacing w:val="11"/>
        </w:rPr>
        <w:t> </w:t>
      </w:r>
      <w:r>
        <w:rPr>
          <w:color w:val="000009"/>
        </w:rPr>
        <w:t>día</w:t>
      </w:r>
      <w:r>
        <w:rPr>
          <w:color w:val="000009"/>
          <w:spacing w:val="12"/>
        </w:rPr>
        <w:t> </w:t>
      </w:r>
      <w:r>
        <w:rPr>
          <w:color w:val="000009"/>
        </w:rPr>
        <w:t>28</w:t>
      </w:r>
      <w:r>
        <w:rPr>
          <w:color w:val="000009"/>
          <w:spacing w:val="10"/>
        </w:rPr>
        <w:t> </w:t>
      </w:r>
      <w:r>
        <w:rPr>
          <w:color w:val="000009"/>
        </w:rPr>
        <w:t>de</w:t>
      </w:r>
      <w:r>
        <w:rPr>
          <w:color w:val="000009"/>
          <w:spacing w:val="11"/>
        </w:rPr>
        <w:t> </w:t>
      </w:r>
      <w:r>
        <w:rPr>
          <w:color w:val="000009"/>
        </w:rPr>
        <w:t>septiembre</w:t>
      </w:r>
      <w:r>
        <w:rPr>
          <w:color w:val="000009"/>
          <w:spacing w:val="12"/>
        </w:rPr>
        <w:t> </w:t>
      </w:r>
      <w:r>
        <w:rPr>
          <w:color w:val="000009"/>
        </w:rPr>
        <w:t>de</w:t>
      </w:r>
      <w:r>
        <w:rPr>
          <w:color w:val="000009"/>
          <w:spacing w:val="11"/>
        </w:rPr>
        <w:t> </w:t>
      </w:r>
      <w:r>
        <w:rPr>
          <w:color w:val="000009"/>
        </w:rPr>
        <w:t>2023,</w:t>
      </w:r>
      <w:r>
        <w:rPr>
          <w:color w:val="000009"/>
          <w:spacing w:val="-50"/>
        </w:rPr>
        <w:t> </w:t>
      </w:r>
      <w:r>
        <w:rPr>
          <w:color w:val="000009"/>
        </w:rPr>
        <w:t>la</w:t>
      </w:r>
      <w:r>
        <w:rPr>
          <w:color w:val="000009"/>
          <w:spacing w:val="-2"/>
        </w:rPr>
        <w:t> </w:t>
      </w:r>
      <w:r>
        <w:rPr>
          <w:color w:val="000009"/>
        </w:rPr>
        <w:t>siguiente moción:</w:t>
      </w:r>
    </w:p>
    <w:p>
      <w:pPr>
        <w:pStyle w:val="BodyText"/>
        <w:rPr>
          <w:sz w:val="28"/>
        </w:rPr>
      </w:pPr>
    </w:p>
    <w:p>
      <w:pPr>
        <w:pStyle w:val="Heading1"/>
        <w:spacing w:before="183"/>
        <w:ind w:left="366"/>
      </w:pPr>
      <w:r>
        <w:rPr>
          <w:color w:val="000009"/>
        </w:rPr>
        <w:t>"MINUTO</w:t>
      </w:r>
      <w:r>
        <w:rPr>
          <w:color w:val="000009"/>
          <w:spacing w:val="-2"/>
        </w:rPr>
        <w:t> </w:t>
      </w:r>
      <w:r>
        <w:rPr>
          <w:color w:val="000009"/>
        </w:rPr>
        <w:t>DE</w:t>
      </w:r>
      <w:r>
        <w:rPr>
          <w:color w:val="000009"/>
          <w:spacing w:val="-2"/>
        </w:rPr>
        <w:t> </w:t>
      </w:r>
      <w:r>
        <w:rPr>
          <w:color w:val="000009"/>
        </w:rPr>
        <w:t>SILENCIO</w:t>
      </w:r>
      <w:r>
        <w:rPr>
          <w:color w:val="000009"/>
          <w:spacing w:val="-2"/>
        </w:rPr>
        <w:t> </w:t>
      </w:r>
      <w:r>
        <w:rPr>
          <w:color w:val="000009"/>
        </w:rPr>
        <w:t>EN</w:t>
      </w:r>
      <w:r>
        <w:rPr>
          <w:color w:val="000009"/>
          <w:spacing w:val="-2"/>
        </w:rPr>
        <w:t> </w:t>
      </w:r>
      <w:r>
        <w:rPr>
          <w:color w:val="000009"/>
        </w:rPr>
        <w:t>PROTESTA</w:t>
      </w:r>
      <w:r>
        <w:rPr>
          <w:color w:val="000009"/>
          <w:spacing w:val="-3"/>
        </w:rPr>
        <w:t> </w:t>
      </w:r>
      <w:r>
        <w:rPr>
          <w:color w:val="000009"/>
        </w:rPr>
        <w:t>POR</w:t>
      </w:r>
      <w:r>
        <w:rPr>
          <w:color w:val="000009"/>
          <w:spacing w:val="-2"/>
        </w:rPr>
        <w:t> </w:t>
      </w:r>
      <w:r>
        <w:rPr>
          <w:color w:val="000009"/>
        </w:rPr>
        <w:t>VÍCTIMAS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2"/>
        </w:rPr>
        <w:t> </w:t>
      </w:r>
      <w:r>
        <w:rPr>
          <w:color w:val="000009"/>
        </w:rPr>
        <w:t>CRÍMENES</w:t>
      </w:r>
      <w:r>
        <w:rPr>
          <w:color w:val="000009"/>
          <w:spacing w:val="-3"/>
        </w:rPr>
        <w:t> </w:t>
      </w:r>
      <w:r>
        <w:rPr>
          <w:color w:val="000009"/>
        </w:rPr>
        <w:t>VIOLENTOS</w:t>
      </w:r>
      <w:r>
        <w:rPr/>
        <w:t>”</w:t>
      </w:r>
    </w:p>
    <w:p>
      <w:pPr>
        <w:pStyle w:val="BodyText"/>
        <w:spacing w:before="7"/>
        <w:rPr>
          <w:b/>
          <w:sz w:val="35"/>
        </w:rPr>
      </w:pPr>
    </w:p>
    <w:p>
      <w:pPr>
        <w:spacing w:before="0"/>
        <w:ind w:left="232" w:right="0" w:firstLine="0"/>
        <w:jc w:val="both"/>
        <w:rPr>
          <w:b/>
          <w:sz w:val="24"/>
        </w:rPr>
      </w:pPr>
      <w:r>
        <w:rPr>
          <w:b/>
          <w:color w:val="000009"/>
          <w:sz w:val="24"/>
        </w:rPr>
        <w:t>Exposición</w:t>
      </w:r>
      <w:r>
        <w:rPr>
          <w:b/>
          <w:color w:val="000009"/>
          <w:spacing w:val="-4"/>
          <w:sz w:val="24"/>
        </w:rPr>
        <w:t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-3"/>
          <w:sz w:val="24"/>
        </w:rPr>
        <w:t> </w:t>
      </w:r>
      <w:r>
        <w:rPr>
          <w:b/>
          <w:color w:val="000009"/>
          <w:sz w:val="24"/>
        </w:rPr>
        <w:t>Motivos:</w:t>
      </w:r>
    </w:p>
    <w:p>
      <w:pPr>
        <w:pStyle w:val="BodyText"/>
        <w:spacing w:before="239"/>
        <w:ind w:left="479" w:right="122"/>
        <w:jc w:val="both"/>
      </w:pPr>
      <w:r>
        <w:rPr/>
        <w:t>El</w:t>
      </w:r>
      <w:r>
        <w:rPr>
          <w:spacing w:val="1"/>
        </w:rPr>
        <w:t> </w:t>
      </w:r>
      <w:r>
        <w:rPr/>
        <w:t>pasado</w:t>
      </w:r>
      <w:r>
        <w:rPr>
          <w:spacing w:val="1"/>
        </w:rPr>
        <w:t> </w:t>
      </w:r>
      <w:r>
        <w:rPr/>
        <w:t>10 de</w:t>
      </w:r>
      <w:r>
        <w:rPr>
          <w:spacing w:val="1"/>
        </w:rPr>
        <w:t> </w:t>
      </w:r>
      <w:r>
        <w:rPr/>
        <w:t>Septiembre,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Policía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encontró el</w:t>
      </w:r>
      <w:r>
        <w:rPr>
          <w:spacing w:val="1"/>
        </w:rPr>
        <w:t> </w:t>
      </w:r>
      <w:r>
        <w:rPr/>
        <w:t>cuerpo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mujer</w:t>
      </w:r>
      <w:r>
        <w:rPr>
          <w:spacing w:val="1"/>
        </w:rPr>
        <w:t> </w:t>
      </w:r>
      <w:r>
        <w:rPr/>
        <w:t>anciana</w:t>
      </w:r>
      <w:r>
        <w:rPr>
          <w:spacing w:val="28"/>
        </w:rPr>
        <w:t> </w:t>
      </w:r>
      <w:r>
        <w:rPr/>
        <w:t>asesinada</w:t>
      </w:r>
      <w:r>
        <w:rPr>
          <w:spacing w:val="28"/>
        </w:rPr>
        <w:t> </w:t>
      </w:r>
      <w:r>
        <w:rPr/>
        <w:t>en</w:t>
      </w:r>
      <w:r>
        <w:rPr>
          <w:spacing w:val="29"/>
        </w:rPr>
        <w:t> </w:t>
      </w:r>
      <w:r>
        <w:rPr/>
        <w:t>su</w:t>
      </w:r>
      <w:r>
        <w:rPr>
          <w:spacing w:val="27"/>
        </w:rPr>
        <w:t> </w:t>
      </w:r>
      <w:r>
        <w:rPr/>
        <w:t>vivienda</w:t>
      </w:r>
      <w:r>
        <w:rPr>
          <w:spacing w:val="29"/>
        </w:rPr>
        <w:t> </w:t>
      </w:r>
      <w:r>
        <w:rPr/>
        <w:t>de</w:t>
      </w:r>
      <w:r>
        <w:rPr>
          <w:spacing w:val="28"/>
        </w:rPr>
        <w:t> </w:t>
      </w:r>
      <w:r>
        <w:rPr/>
        <w:t>El</w:t>
      </w:r>
      <w:r>
        <w:rPr>
          <w:spacing w:val="28"/>
        </w:rPr>
        <w:t> </w:t>
      </w:r>
      <w:r>
        <w:rPr/>
        <w:t>Palmar</w:t>
      </w:r>
      <w:r>
        <w:rPr>
          <w:spacing w:val="27"/>
        </w:rPr>
        <w:t> </w:t>
      </w:r>
      <w:r>
        <w:rPr/>
        <w:t>en</w:t>
      </w:r>
      <w:r>
        <w:rPr>
          <w:spacing w:val="29"/>
        </w:rPr>
        <w:t> </w:t>
      </w:r>
      <w:r>
        <w:rPr/>
        <w:t>Murcia.</w:t>
      </w:r>
      <w:r>
        <w:rPr>
          <w:spacing w:val="27"/>
        </w:rPr>
        <w:t> </w:t>
      </w:r>
      <w:r>
        <w:rPr/>
        <w:t>Días</w:t>
      </w:r>
      <w:r>
        <w:rPr>
          <w:spacing w:val="28"/>
        </w:rPr>
        <w:t> </w:t>
      </w:r>
      <w:r>
        <w:rPr/>
        <w:t>después</w:t>
      </w:r>
      <w:r>
        <w:rPr>
          <w:spacing w:val="28"/>
        </w:rPr>
        <w:t> </w:t>
      </w:r>
      <w:r>
        <w:rPr/>
        <w:t>detuvo</w:t>
      </w:r>
      <w:r>
        <w:rPr>
          <w:spacing w:val="27"/>
        </w:rPr>
        <w:t> </w:t>
      </w:r>
      <w:r>
        <w:rPr/>
        <w:t>a</w:t>
      </w:r>
      <w:r>
        <w:rPr>
          <w:spacing w:val="29"/>
        </w:rPr>
        <w:t> </w:t>
      </w:r>
      <w:r>
        <w:rPr/>
        <w:t>su</w:t>
      </w:r>
      <w:r>
        <w:rPr>
          <w:spacing w:val="-51"/>
        </w:rPr>
        <w:t> </w:t>
      </w:r>
      <w:r>
        <w:rPr/>
        <w:t>hijo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presunto autor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colaborador</w:t>
      </w:r>
      <w:r>
        <w:rPr>
          <w:spacing w:val="-1"/>
        </w:rPr>
        <w:t> </w:t>
      </w:r>
      <w:r>
        <w:rPr/>
        <w:t>del asesinato.</w:t>
      </w:r>
    </w:p>
    <w:p>
      <w:pPr>
        <w:pStyle w:val="BodyText"/>
      </w:pPr>
    </w:p>
    <w:p>
      <w:pPr>
        <w:pStyle w:val="BodyText"/>
        <w:spacing w:before="1"/>
        <w:ind w:left="479" w:right="116"/>
        <w:jc w:val="both"/>
      </w:pPr>
      <w:r>
        <w:rPr/>
        <w:t>El día 16 de Septiembre hallan el cadáver de una mujer marroquí de 34 años, residente</w:t>
      </w:r>
      <w:r>
        <w:rPr>
          <w:spacing w:val="-50"/>
        </w:rPr>
        <w:t> </w:t>
      </w:r>
      <w:r>
        <w:rPr/>
        <w:t>en</w:t>
      </w:r>
      <w:r>
        <w:rPr>
          <w:spacing w:val="1"/>
        </w:rPr>
        <w:t> </w:t>
      </w:r>
      <w:r>
        <w:rPr/>
        <w:t>Cieza,</w:t>
      </w:r>
      <w:r>
        <w:rPr>
          <w:spacing w:val="1"/>
        </w:rPr>
        <w:t> </w:t>
      </w:r>
      <w:r>
        <w:rPr/>
        <w:t>abandonado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pozo.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resultas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detiene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expareja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presunto autor</w:t>
      </w:r>
      <w:r>
        <w:rPr>
          <w:spacing w:val="-2"/>
        </w:rPr>
        <w:t> </w:t>
      </w:r>
      <w:r>
        <w:rPr/>
        <w:t>de los</w:t>
      </w:r>
      <w:r>
        <w:rPr>
          <w:spacing w:val="-1"/>
        </w:rPr>
        <w:t> </w:t>
      </w:r>
      <w:r>
        <w:rPr/>
        <w:t>hechos.</w:t>
      </w:r>
    </w:p>
    <w:p>
      <w:pPr>
        <w:pStyle w:val="BodyText"/>
      </w:pPr>
    </w:p>
    <w:p>
      <w:pPr>
        <w:pStyle w:val="BodyText"/>
        <w:ind w:left="479" w:right="121"/>
        <w:jc w:val="both"/>
      </w:pPr>
      <w:r>
        <w:rPr/>
        <w:t>El día 18 de Septiembre, el Ayuntamiento de Cartagena convoca un minuto de silencio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el siguiente texto:</w:t>
      </w:r>
    </w:p>
    <w:p>
      <w:pPr>
        <w:pStyle w:val="BodyText"/>
        <w:spacing w:before="1"/>
      </w:pPr>
    </w:p>
    <w:p>
      <w:pPr>
        <w:spacing w:before="0"/>
        <w:ind w:left="1422" w:right="1421" w:firstLine="0"/>
        <w:jc w:val="both"/>
        <w:rPr>
          <w:i/>
          <w:sz w:val="24"/>
        </w:rPr>
      </w:pPr>
      <w:r>
        <w:rPr>
          <w:i/>
          <w:sz w:val="24"/>
        </w:rPr>
        <w:t>“Minuto de silencio por la última víctima de la violencia de género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Cieza.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concentración,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convocada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alcaldesa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Palacio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Consistorial,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tendrá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lugar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las 12:30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horas.</w:t>
      </w:r>
    </w:p>
    <w:p>
      <w:pPr>
        <w:spacing w:before="1"/>
        <w:ind w:left="1422" w:right="1425" w:firstLine="0"/>
        <w:jc w:val="both"/>
        <w:rPr>
          <w:i/>
          <w:sz w:val="24"/>
        </w:rPr>
      </w:pP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alcaldesa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Cartagena,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Noelia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Arroyo,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convocado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concejales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Corporación,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trabajadores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municipales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50"/>
          <w:sz w:val="24"/>
        </w:rPr>
        <w:t> </w:t>
      </w:r>
      <w:r>
        <w:rPr>
          <w:i/>
          <w:sz w:val="24"/>
        </w:rPr>
        <w:t>ciudadanos que quieran sumarse a guardar un minuto de silencio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muestra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solidaridad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última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víctima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53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violencia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género registrada en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Cieza.</w:t>
      </w:r>
    </w:p>
    <w:p>
      <w:pPr>
        <w:spacing w:before="0"/>
        <w:ind w:left="1422" w:right="1429" w:firstLine="0"/>
        <w:jc w:val="both"/>
        <w:rPr>
          <w:i/>
          <w:sz w:val="24"/>
        </w:rPr>
      </w:pPr>
      <w:r>
        <w:rPr>
          <w:i/>
          <w:sz w:val="24"/>
        </w:rPr>
        <w:t>La concentración tendrá lugar a las 12:30 horas ante la fachada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principal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del Palacio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Consistorial”.</w:t>
      </w:r>
    </w:p>
    <w:p>
      <w:pPr>
        <w:pStyle w:val="BodyText"/>
        <w:spacing w:before="9"/>
        <w:rPr>
          <w:i/>
          <w:sz w:val="23"/>
        </w:rPr>
      </w:pPr>
    </w:p>
    <w:p>
      <w:pPr>
        <w:pStyle w:val="BodyText"/>
        <w:ind w:left="479" w:right="122"/>
        <w:jc w:val="both"/>
      </w:pPr>
      <w:r>
        <w:rPr/>
        <w:t>En</w:t>
      </w:r>
      <w:r>
        <w:rPr>
          <w:spacing w:val="8"/>
        </w:rPr>
        <w:t> </w:t>
      </w:r>
      <w:r>
        <w:rPr/>
        <w:t>declaraciones</w:t>
      </w:r>
      <w:r>
        <w:rPr>
          <w:spacing w:val="8"/>
        </w:rPr>
        <w:t> </w:t>
      </w:r>
      <w:r>
        <w:rPr/>
        <w:t>posteriores,</w:t>
      </w:r>
      <w:r>
        <w:rPr>
          <w:spacing w:val="10"/>
        </w:rPr>
        <w:t> </w:t>
      </w:r>
      <w:r>
        <w:rPr/>
        <w:t>la</w:t>
      </w:r>
      <w:r>
        <w:rPr>
          <w:spacing w:val="8"/>
        </w:rPr>
        <w:t> </w:t>
      </w:r>
      <w:r>
        <w:rPr/>
        <w:t>alcaldesa</w:t>
      </w:r>
      <w:r>
        <w:rPr>
          <w:spacing w:val="9"/>
        </w:rPr>
        <w:t> </w:t>
      </w:r>
      <w:r>
        <w:rPr/>
        <w:t>manifestó</w:t>
      </w:r>
      <w:r>
        <w:rPr>
          <w:spacing w:val="9"/>
        </w:rPr>
        <w:t> </w:t>
      </w:r>
      <w:r>
        <w:rPr/>
        <w:t>que</w:t>
      </w:r>
      <w:r>
        <w:rPr>
          <w:spacing w:val="8"/>
        </w:rPr>
        <w:t> </w:t>
      </w:r>
      <w:r>
        <w:rPr/>
        <w:t>este</w:t>
      </w:r>
      <w:r>
        <w:rPr>
          <w:spacing w:val="6"/>
        </w:rPr>
        <w:t> </w:t>
      </w:r>
      <w:r>
        <w:rPr/>
        <w:t>gesto</w:t>
      </w:r>
      <w:r>
        <w:rPr>
          <w:spacing w:val="8"/>
        </w:rPr>
        <w:t> </w:t>
      </w:r>
      <w:r>
        <w:rPr/>
        <w:t>solidario</w:t>
      </w:r>
      <w:r>
        <w:rPr>
          <w:spacing w:val="8"/>
        </w:rPr>
        <w:t> </w:t>
      </w:r>
      <w:r>
        <w:rPr/>
        <w:t>en</w:t>
      </w:r>
      <w:r>
        <w:rPr>
          <w:spacing w:val="8"/>
        </w:rPr>
        <w:t> </w:t>
      </w:r>
      <w:r>
        <w:rPr/>
        <w:t>apoyo</w:t>
      </w:r>
      <w:r>
        <w:rPr>
          <w:spacing w:val="-50"/>
        </w:rPr>
        <w:t> </w:t>
      </w:r>
      <w:r>
        <w:rPr/>
        <w:t>a las víctimas de violencia de género o machista sirven para acabar con esta lacra que</w:t>
      </w:r>
      <w:r>
        <w:rPr>
          <w:spacing w:val="1"/>
        </w:rPr>
        <w:t> </w:t>
      </w:r>
      <w:r>
        <w:rPr/>
        <w:t>azota a la sociedad. Además, enumeró las atenciones a mujeres en el CAVI en el último</w:t>
      </w:r>
      <w:r>
        <w:rPr>
          <w:spacing w:val="1"/>
        </w:rPr>
        <w:t> </w:t>
      </w:r>
      <w:r>
        <w:rPr/>
        <w:t>año.</w:t>
      </w:r>
    </w:p>
    <w:p>
      <w:pPr>
        <w:pStyle w:val="BodyText"/>
        <w:spacing w:before="2"/>
      </w:pPr>
    </w:p>
    <w:p>
      <w:pPr>
        <w:pStyle w:val="BodyText"/>
        <w:spacing w:before="1"/>
        <w:ind w:left="479" w:right="121"/>
        <w:jc w:val="both"/>
      </w:pPr>
      <w:r>
        <w:rPr/>
        <w:t>El grupo municipal VOX manifiesta su apoyo y solidaridad con la víctima, como no</w:t>
      </w:r>
      <w:r>
        <w:rPr>
          <w:spacing w:val="1"/>
        </w:rPr>
        <w:t> </w:t>
      </w:r>
      <w:r>
        <w:rPr/>
        <w:t>podía ser de otra manera, además de ser el único grupo que apoya el endurecimiento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penas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violadores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asesinos.</w:t>
      </w:r>
      <w:r>
        <w:rPr>
          <w:spacing w:val="1"/>
        </w:rPr>
        <w:t> </w:t>
      </w:r>
      <w:r>
        <w:rPr/>
        <w:t>Pero</w:t>
      </w:r>
      <w:r>
        <w:rPr>
          <w:spacing w:val="1"/>
        </w:rPr>
        <w:t> </w:t>
      </w:r>
      <w:r>
        <w:rPr/>
        <w:t>también</w:t>
      </w:r>
      <w:r>
        <w:rPr>
          <w:spacing w:val="1"/>
        </w:rPr>
        <w:t> </w:t>
      </w:r>
      <w:r>
        <w:rPr/>
        <w:t>queremos</w:t>
      </w:r>
      <w:r>
        <w:rPr>
          <w:spacing w:val="1"/>
        </w:rPr>
        <w:t> </w:t>
      </w:r>
      <w:r>
        <w:rPr/>
        <w:t>señalar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trato</w:t>
      </w:r>
      <w:r>
        <w:rPr>
          <w:spacing w:val="1"/>
        </w:rPr>
        <w:t> </w:t>
      </w:r>
      <w:r>
        <w:rPr/>
        <w:t>desigual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discriminatorio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víctimas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calificadas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violencia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género</w:t>
      </w:r>
      <w:r>
        <w:rPr>
          <w:spacing w:val="9"/>
        </w:rPr>
        <w:t> </w:t>
      </w:r>
      <w:r>
        <w:rPr/>
        <w:t>o</w:t>
      </w:r>
      <w:r>
        <w:rPr>
          <w:spacing w:val="9"/>
        </w:rPr>
        <w:t> </w:t>
      </w:r>
      <w:r>
        <w:rPr/>
        <w:t>violencia</w:t>
      </w:r>
      <w:r>
        <w:rPr>
          <w:spacing w:val="10"/>
        </w:rPr>
        <w:t> </w:t>
      </w:r>
      <w:r>
        <w:rPr/>
        <w:t>machista.</w:t>
      </w:r>
      <w:r>
        <w:rPr>
          <w:spacing w:val="8"/>
        </w:rPr>
        <w:t> </w:t>
      </w:r>
      <w:r>
        <w:rPr/>
        <w:t>Con</w:t>
      </w:r>
      <w:r>
        <w:rPr>
          <w:spacing w:val="10"/>
        </w:rPr>
        <w:t> </w:t>
      </w:r>
      <w:r>
        <w:rPr/>
        <w:t>pocos</w:t>
      </w:r>
      <w:r>
        <w:rPr>
          <w:spacing w:val="9"/>
        </w:rPr>
        <w:t> </w:t>
      </w:r>
      <w:r>
        <w:rPr/>
        <w:t>días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diferencia,</w:t>
      </w:r>
      <w:r>
        <w:rPr>
          <w:spacing w:val="9"/>
        </w:rPr>
        <w:t> </w:t>
      </w:r>
      <w:r>
        <w:rPr/>
        <w:t>una</w:t>
      </w:r>
      <w:r>
        <w:rPr>
          <w:spacing w:val="9"/>
        </w:rPr>
        <w:t> </w:t>
      </w:r>
      <w:r>
        <w:rPr/>
        <w:t>señora</w:t>
      </w:r>
      <w:r>
        <w:rPr>
          <w:spacing w:val="10"/>
        </w:rPr>
        <w:t> </w:t>
      </w:r>
      <w:r>
        <w:rPr/>
        <w:t>fue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0" w:footer="589" w:top="2080" w:bottom="780" w:left="1220" w:right="1200"/>
          <w:pgNumType w:start="1"/>
        </w:sectPr>
      </w:pPr>
    </w:p>
    <w:p>
      <w:pPr>
        <w:pStyle w:val="BodyText"/>
        <w:rPr>
          <w:sz w:val="13"/>
        </w:rPr>
      </w:pPr>
    </w:p>
    <w:p>
      <w:pPr>
        <w:pStyle w:val="BodyText"/>
        <w:spacing w:before="100"/>
        <w:ind w:left="479" w:right="121"/>
        <w:jc w:val="both"/>
      </w:pPr>
      <w:r>
        <w:rPr/>
        <w:t>asesinada con la participación de su hijo y no se convocó minuto de silencio en apoyo a</w:t>
      </w:r>
      <w:r>
        <w:rPr>
          <w:spacing w:val="-50"/>
        </w:rPr>
        <w:t> </w:t>
      </w:r>
      <w:r>
        <w:rPr/>
        <w:t>la</w:t>
      </w:r>
      <w:r>
        <w:rPr>
          <w:spacing w:val="-2"/>
        </w:rPr>
        <w:t> </w:t>
      </w:r>
      <w:r>
        <w:rPr/>
        <w:t>víctima,</w:t>
      </w:r>
      <w:r>
        <w:rPr>
          <w:spacing w:val="1"/>
        </w:rPr>
        <w:t> </w:t>
      </w:r>
      <w:r>
        <w:rPr/>
        <w:t>su familia</w:t>
      </w:r>
      <w:r>
        <w:rPr>
          <w:spacing w:val="-1"/>
        </w:rPr>
        <w:t> </w:t>
      </w:r>
      <w:r>
        <w:rPr/>
        <w:t>y amigos.</w:t>
      </w:r>
    </w:p>
    <w:p>
      <w:pPr>
        <w:pStyle w:val="BodyText"/>
      </w:pPr>
    </w:p>
    <w:p>
      <w:pPr>
        <w:pStyle w:val="BodyText"/>
        <w:spacing w:before="1"/>
        <w:ind w:left="479" w:right="114"/>
        <w:jc w:val="both"/>
      </w:pPr>
      <w:r>
        <w:rPr/>
        <w:t>En VOX pensamos que las víctimas de violencia en el seno o el ámbito familiar deben</w:t>
      </w:r>
      <w:r>
        <w:rPr>
          <w:spacing w:val="1"/>
        </w:rPr>
        <w:t> </w:t>
      </w:r>
      <w:r>
        <w:rPr/>
        <w:t>ser especialmente protegidas, no sólo las víctimas mujeres a manos de sus parejas o</w:t>
      </w:r>
      <w:r>
        <w:rPr>
          <w:spacing w:val="1"/>
        </w:rPr>
        <w:t> </w:t>
      </w:r>
      <w:r>
        <w:rPr/>
        <w:t>exparejas</w:t>
      </w:r>
      <w:r>
        <w:rPr>
          <w:spacing w:val="1"/>
        </w:rPr>
        <w:t> </w:t>
      </w:r>
      <w:r>
        <w:rPr/>
        <w:t>varones,</w:t>
      </w:r>
      <w:r>
        <w:rPr>
          <w:spacing w:val="1"/>
        </w:rPr>
        <w:t> </w:t>
      </w:r>
      <w:r>
        <w:rPr/>
        <w:t>también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mujeres</w:t>
      </w:r>
      <w:r>
        <w:rPr>
          <w:spacing w:val="1"/>
        </w:rPr>
        <w:t> </w:t>
      </w:r>
      <w:r>
        <w:rPr/>
        <w:t>agredidas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parejas</w:t>
      </w:r>
      <w:r>
        <w:rPr>
          <w:spacing w:val="1"/>
        </w:rPr>
        <w:t> </w:t>
      </w:r>
      <w:r>
        <w:rPr/>
        <w:t>mujeres,</w:t>
      </w:r>
      <w:r>
        <w:rPr>
          <w:spacing w:val="52"/>
        </w:rPr>
        <w:t> </w:t>
      </w:r>
      <w:r>
        <w:rPr/>
        <w:t>los</w:t>
      </w:r>
      <w:r>
        <w:rPr>
          <w:spacing w:val="1"/>
        </w:rPr>
        <w:t> </w:t>
      </w:r>
      <w:r>
        <w:rPr/>
        <w:t>hombres por sus parejas, padres y abuelos por parte de los hijos, o hijos e hijas por</w:t>
      </w:r>
      <w:r>
        <w:rPr>
          <w:spacing w:val="1"/>
        </w:rPr>
        <w:t> </w:t>
      </w:r>
      <w:r>
        <w:rPr/>
        <w:t>parte</w:t>
      </w:r>
      <w:r>
        <w:rPr>
          <w:spacing w:val="-2"/>
        </w:rPr>
        <w:t> </w:t>
      </w:r>
      <w:r>
        <w:rPr/>
        <w:t>de sus padres o hermanos.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479"/>
        <w:jc w:val="both"/>
      </w:pPr>
      <w:r>
        <w:rPr/>
        <w:t>Por</w:t>
      </w:r>
      <w:r>
        <w:rPr>
          <w:spacing w:val="-4"/>
        </w:rPr>
        <w:t> </w:t>
      </w:r>
      <w:r>
        <w:rPr/>
        <w:t>todo</w:t>
      </w:r>
      <w:r>
        <w:rPr>
          <w:spacing w:val="-3"/>
        </w:rPr>
        <w:t> </w:t>
      </w:r>
      <w:r>
        <w:rPr/>
        <w:t>lo</w:t>
      </w:r>
      <w:r>
        <w:rPr>
          <w:spacing w:val="-4"/>
        </w:rPr>
        <w:t> </w:t>
      </w:r>
      <w:r>
        <w:rPr/>
        <w:t>anteriormente</w:t>
      </w:r>
      <w:r>
        <w:rPr>
          <w:spacing w:val="-3"/>
        </w:rPr>
        <w:t> </w:t>
      </w:r>
      <w:r>
        <w:rPr/>
        <w:t>expuesto:</w:t>
      </w:r>
    </w:p>
    <w:p>
      <w:pPr>
        <w:pStyle w:val="BodyText"/>
        <w:spacing w:before="8"/>
        <w:rPr>
          <w:sz w:val="39"/>
        </w:rPr>
      </w:pPr>
    </w:p>
    <w:p>
      <w:pPr>
        <w:spacing w:before="1"/>
        <w:ind w:left="119" w:right="0" w:firstLine="0"/>
        <w:jc w:val="left"/>
        <w:rPr>
          <w:b/>
          <w:sz w:val="24"/>
        </w:rPr>
      </w:pPr>
      <w:r>
        <w:rPr>
          <w:b/>
          <w:sz w:val="24"/>
        </w:rPr>
        <w:t>ACUERDOS</w:t>
      </w:r>
    </w:p>
    <w:p>
      <w:pPr>
        <w:pStyle w:val="BodyText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59" w:lineRule="auto" w:before="0" w:after="0"/>
        <w:ind w:left="839" w:right="115" w:hanging="360"/>
        <w:jc w:val="both"/>
        <w:rPr>
          <w:sz w:val="24"/>
        </w:rPr>
      </w:pPr>
      <w:r>
        <w:rPr>
          <w:sz w:val="24"/>
        </w:rPr>
        <w:t>Solicitamos que el Ayuntamiento de Cartagena no discrimine a ninguna víctima por</w:t>
      </w:r>
      <w:r>
        <w:rPr>
          <w:spacing w:val="-50"/>
          <w:sz w:val="24"/>
        </w:rPr>
        <w:t> </w:t>
      </w:r>
      <w:r>
        <w:rPr>
          <w:sz w:val="24"/>
        </w:rPr>
        <w:t>violencia en el seno familiar y que todas se tengan en cuenta a la hora de convocar</w:t>
      </w:r>
      <w:r>
        <w:rPr>
          <w:spacing w:val="1"/>
          <w:sz w:val="24"/>
        </w:rPr>
        <w:t> </w:t>
      </w:r>
      <w:r>
        <w:rPr>
          <w:sz w:val="24"/>
        </w:rPr>
        <w:t>un</w:t>
      </w:r>
      <w:r>
        <w:rPr>
          <w:spacing w:val="-2"/>
          <w:sz w:val="24"/>
        </w:rPr>
        <w:t> </w:t>
      </w:r>
      <w:r>
        <w:rPr>
          <w:sz w:val="24"/>
        </w:rPr>
        <w:t>minuto</w:t>
      </w:r>
      <w:r>
        <w:rPr>
          <w:spacing w:val="-1"/>
          <w:sz w:val="24"/>
        </w:rPr>
        <w:t> </w:t>
      </w:r>
      <w:r>
        <w:rPr>
          <w:sz w:val="24"/>
        </w:rPr>
        <w:t>de silencio u</w:t>
      </w:r>
      <w:r>
        <w:rPr>
          <w:spacing w:val="-2"/>
          <w:sz w:val="24"/>
        </w:rPr>
        <w:t> </w:t>
      </w:r>
      <w:r>
        <w:rPr>
          <w:sz w:val="24"/>
        </w:rPr>
        <w:t>otro</w:t>
      </w:r>
      <w:r>
        <w:rPr>
          <w:spacing w:val="-1"/>
          <w:sz w:val="24"/>
        </w:rPr>
        <w:t> </w:t>
      </w:r>
      <w:r>
        <w:rPr>
          <w:sz w:val="24"/>
        </w:rPr>
        <w:t>tipo de homenaje.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59" w:lineRule="auto" w:before="0" w:after="0"/>
        <w:ind w:left="839" w:right="117" w:hanging="360"/>
        <w:jc w:val="both"/>
        <w:rPr>
          <w:sz w:val="24"/>
        </w:rPr>
      </w:pP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sustituya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mensaje</w:t>
      </w:r>
      <w:r>
        <w:rPr>
          <w:spacing w:val="1"/>
          <w:sz w:val="24"/>
        </w:rPr>
        <w:t> </w:t>
      </w:r>
      <w:r>
        <w:rPr>
          <w:sz w:val="24"/>
        </w:rPr>
        <w:t>“Cartagena</w:t>
      </w:r>
      <w:r>
        <w:rPr>
          <w:spacing w:val="1"/>
          <w:sz w:val="24"/>
        </w:rPr>
        <w:t> </w:t>
      </w:r>
      <w:r>
        <w:rPr>
          <w:sz w:val="24"/>
        </w:rPr>
        <w:t>contra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violencia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género”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52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luminosos de entrada a la ciudad por el mensaje “Contra la violencia intrafamiliar”.</w:t>
      </w:r>
      <w:r>
        <w:rPr>
          <w:spacing w:val="1"/>
          <w:sz w:val="24"/>
        </w:rPr>
        <w:t> </w:t>
      </w:r>
      <w:r>
        <w:rPr>
          <w:sz w:val="24"/>
        </w:rPr>
        <w:t>En caso de que la campaña no pueda ser modificada por alguna razón, que se</w:t>
      </w:r>
      <w:r>
        <w:rPr>
          <w:spacing w:val="1"/>
          <w:sz w:val="24"/>
        </w:rPr>
        <w:t> </w:t>
      </w:r>
      <w:r>
        <w:rPr>
          <w:sz w:val="24"/>
        </w:rPr>
        <w:t>complemente</w:t>
      </w:r>
      <w:r>
        <w:rPr>
          <w:spacing w:val="-1"/>
          <w:sz w:val="24"/>
        </w:rPr>
        <w:t> </w:t>
      </w:r>
      <w:r>
        <w:rPr>
          <w:sz w:val="24"/>
        </w:rPr>
        <w:t>con</w:t>
      </w:r>
      <w:r>
        <w:rPr>
          <w:spacing w:val="-2"/>
          <w:sz w:val="24"/>
        </w:rPr>
        <w:t> </w:t>
      </w:r>
      <w:r>
        <w:rPr>
          <w:sz w:val="24"/>
        </w:rPr>
        <w:t>un</w:t>
      </w:r>
      <w:r>
        <w:rPr>
          <w:spacing w:val="-2"/>
          <w:sz w:val="24"/>
        </w:rPr>
        <w:t> </w:t>
      </w:r>
      <w:r>
        <w:rPr>
          <w:sz w:val="24"/>
        </w:rPr>
        <w:t>mensaje a</w:t>
      </w:r>
      <w:r>
        <w:rPr>
          <w:spacing w:val="-1"/>
          <w:sz w:val="24"/>
        </w:rPr>
        <w:t> </w:t>
      </w:r>
      <w:r>
        <w:rPr>
          <w:sz w:val="24"/>
        </w:rPr>
        <w:t>continuación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términos</w:t>
      </w:r>
      <w:r>
        <w:rPr>
          <w:spacing w:val="-2"/>
          <w:sz w:val="24"/>
        </w:rPr>
        <w:t> </w:t>
      </w:r>
      <w:r>
        <w:rPr>
          <w:sz w:val="24"/>
        </w:rPr>
        <w:t>referidos.</w:t>
      </w:r>
    </w:p>
    <w:p>
      <w:pPr>
        <w:pStyle w:val="BodyText"/>
        <w:rPr>
          <w:sz w:val="28"/>
        </w:rPr>
      </w:pPr>
    </w:p>
    <w:p>
      <w:pPr>
        <w:pStyle w:val="Heading1"/>
        <w:spacing w:before="233"/>
        <w:ind w:left="2375" w:right="2554"/>
        <w:jc w:val="center"/>
      </w:pPr>
      <w:r>
        <w:rPr>
          <w:color w:val="000009"/>
          <w:spacing w:val="-2"/>
        </w:rPr>
        <w:t>En</w:t>
      </w:r>
      <w:r>
        <w:rPr>
          <w:color w:val="000009"/>
          <w:spacing w:val="-3"/>
        </w:rPr>
        <w:t> </w:t>
      </w:r>
      <w:r>
        <w:rPr>
          <w:color w:val="000009"/>
          <w:spacing w:val="-2"/>
        </w:rPr>
        <w:t>Cartagena,</w:t>
      </w:r>
      <w:r>
        <w:rPr>
          <w:color w:val="000009"/>
          <w:spacing w:val="-6"/>
        </w:rPr>
        <w:t> </w:t>
      </w:r>
      <w:r>
        <w:rPr>
          <w:color w:val="000009"/>
          <w:spacing w:val="-1"/>
        </w:rPr>
        <w:t>a</w:t>
      </w:r>
      <w:r>
        <w:rPr>
          <w:color w:val="000009"/>
          <w:spacing w:val="-6"/>
        </w:rPr>
        <w:t> </w:t>
      </w:r>
      <w:r>
        <w:rPr>
          <w:color w:val="000009"/>
          <w:spacing w:val="-1"/>
        </w:rPr>
        <w:t>21</w:t>
      </w:r>
      <w:r>
        <w:rPr>
          <w:color w:val="000009"/>
          <w:spacing w:val="-10"/>
        </w:rPr>
        <w:t> </w:t>
      </w:r>
      <w:r>
        <w:rPr>
          <w:color w:val="000009"/>
          <w:spacing w:val="-1"/>
        </w:rPr>
        <w:t>de</w:t>
      </w:r>
      <w:r>
        <w:rPr>
          <w:color w:val="000009"/>
          <w:spacing w:val="-10"/>
        </w:rPr>
        <w:t> </w:t>
      </w:r>
      <w:r>
        <w:rPr>
          <w:color w:val="000009"/>
          <w:spacing w:val="-1"/>
        </w:rPr>
        <w:t>septiembre</w:t>
      </w:r>
      <w:r>
        <w:rPr>
          <w:color w:val="000009"/>
          <w:spacing w:val="-12"/>
        </w:rPr>
        <w:t> </w:t>
      </w:r>
      <w:r>
        <w:rPr>
          <w:color w:val="000009"/>
          <w:spacing w:val="-1"/>
        </w:rPr>
        <w:t>de</w:t>
      </w:r>
      <w:r>
        <w:rPr>
          <w:color w:val="000009"/>
          <w:spacing w:val="-3"/>
        </w:rPr>
        <w:t> </w:t>
      </w:r>
      <w:r>
        <w:rPr>
          <w:color w:val="000009"/>
          <w:spacing w:val="-1"/>
        </w:rPr>
        <w:t>2023</w:t>
      </w:r>
    </w:p>
    <w:p>
      <w:pPr>
        <w:pStyle w:val="BodyText"/>
        <w:spacing w:before="3"/>
        <w:rPr>
          <w:b/>
          <w:sz w:val="13"/>
        </w:rPr>
      </w:pPr>
    </w:p>
    <w:p>
      <w:pPr>
        <w:spacing w:after="0"/>
        <w:rPr>
          <w:sz w:val="13"/>
        </w:rPr>
        <w:sectPr>
          <w:pgSz w:w="11910" w:h="16840"/>
          <w:pgMar w:header="0" w:footer="589" w:top="2080" w:bottom="780" w:left="1220" w:right="1200"/>
        </w:sectPr>
      </w:pPr>
    </w:p>
    <w:p>
      <w:pPr>
        <w:spacing w:line="254" w:lineRule="auto" w:before="112"/>
        <w:ind w:left="2936" w:right="0" w:firstLine="0"/>
        <w:jc w:val="left"/>
        <w:rPr>
          <w:rFonts w:ascii="Trebuchet MS"/>
          <w:sz w:val="33"/>
        </w:rPr>
      </w:pPr>
      <w:r>
        <w:rPr/>
        <w:pict>
          <v:shape style="position:absolute;margin-left:282.625092pt;margin-top:6.619389pt;width:61pt;height:60.6pt;mso-position-horizontal-relative:page;mso-position-vertical-relative:paragraph;z-index:-15775744" coordorigin="5653,132" coordsize="1220,1212" path="m5872,1088l5766,1157,5699,1223,5663,1281,5653,1324,5660,1339,5667,1344,5748,1344,5752,1341,5676,1341,5687,1296,5727,1232,5790,1159,5872,1088xm6174,132l6150,149,6137,186,6133,229,6132,259,6133,286,6135,316,6139,347,6144,380,6150,412,6157,446,6165,480,6174,514,6169,541,6153,589,6128,654,6096,731,6058,817,6014,907,5967,999,5917,1087,5866,1168,5815,1238,5766,1292,5719,1328,5676,1341,5752,1341,5777,1326,5821,1284,5872,1223,5928,1141,5992,1038,6003,1034,5992,1034,6054,922,6102,828,6138,749,6165,683,6183,628,6197,582,6239,582,6239,581,6213,510,6222,447,6197,447,6182,392,6173,340,6167,290,6166,245,6166,227,6169,195,6177,162,6192,140,6222,140,6206,134,6174,132xm6841,1032l6830,1034,6820,1040,6814,1050,6812,1062,6814,1073,6820,1082,6830,1088,6841,1090,6854,1088,6861,1084,6829,1084,6818,1074,6818,1048,6829,1038,6860,1038,6854,1034,6841,1032xm6860,1038l6856,1038,6865,1048,6865,1074,6856,1084,6861,1084,6864,1082,6870,1073,6872,1062,6870,1050,6864,1040,6860,1038xm6850,1042l6830,1042,6830,1078,6836,1078,6836,1064,6852,1064,6851,1063,6848,1062,6855,1059,6836,1059,6836,1049,6854,1049,6854,1047,6850,1042xm6852,1064l6844,1064,6846,1068,6848,1072,6849,1078,6855,1078,6854,1072,6854,1067,6852,1064xm6854,1049l6845,1049,6848,1050,6848,1058,6844,1059,6855,1059,6855,1054,6854,1049xm6239,582l6197,582,6250,694,6306,776,6360,835,6410,875,6451,901,6378,915,6301,932,6223,953,6145,977,6067,1004,5992,1034,6003,1034,6068,1014,6149,992,6235,973,6323,956,6411,943,6497,932,6591,932,6571,924,6636,920,6848,920,6815,902,6768,893,6516,893,6487,876,6459,858,6431,840,6404,821,6354,772,6310,714,6271,650,6239,582xm6591,932l6497,932,6579,969,6659,997,6733,1014,6795,1021,6821,1019,6840,1014,6853,1005,6855,1001,6821,1001,6772,995,6711,979,6643,955,6591,932xm6860,992l6851,996,6838,1001,6855,1001,6860,992xm6848,920l6714,920,6789,927,6844,945,6865,978,6869,970,6872,966,6872,957,6857,925,6848,920xm6665,884l6632,885,6596,887,6516,893,6768,893,6749,889,6665,884xm6234,234l6227,271,6219,318,6210,376,6197,447,6222,447,6223,439,6228,370,6231,303,6234,234xm6222,140l6192,140,6205,148,6218,162,6228,182,6234,212,6239,166,6228,142,6222,140xe" filled="true" fillcolor="#ffd8d8" stroked="false">
            <v:path arrowok="t"/>
            <v:fill type="solid"/>
            <w10:wrap type="none"/>
          </v:shape>
        </w:pict>
      </w:r>
      <w:r>
        <w:rPr>
          <w:rFonts w:ascii="Trebuchet MS"/>
          <w:w w:val="90"/>
          <w:sz w:val="33"/>
        </w:rPr>
        <w:t>DIEGO</w:t>
      </w:r>
      <w:r>
        <w:rPr>
          <w:rFonts w:ascii="Trebuchet MS"/>
          <w:spacing w:val="30"/>
          <w:w w:val="90"/>
          <w:sz w:val="33"/>
        </w:rPr>
        <w:t> </w:t>
      </w:r>
      <w:r>
        <w:rPr>
          <w:rFonts w:ascii="Trebuchet MS"/>
          <w:w w:val="90"/>
          <w:sz w:val="33"/>
        </w:rPr>
        <w:t>JOSE|</w:t>
      </w:r>
      <w:r>
        <w:rPr>
          <w:rFonts w:ascii="Trebuchet MS"/>
          <w:spacing w:val="-87"/>
          <w:w w:val="90"/>
          <w:sz w:val="33"/>
        </w:rPr>
        <w:t> </w:t>
      </w:r>
      <w:r>
        <w:rPr>
          <w:rFonts w:ascii="Trebuchet MS"/>
          <w:sz w:val="33"/>
        </w:rPr>
        <w:t>SALINAS|</w:t>
      </w:r>
      <w:r>
        <w:rPr>
          <w:rFonts w:ascii="Trebuchet MS"/>
          <w:spacing w:val="1"/>
          <w:sz w:val="33"/>
        </w:rPr>
        <w:t> </w:t>
      </w:r>
      <w:r>
        <w:rPr>
          <w:rFonts w:ascii="Trebuchet MS"/>
          <w:sz w:val="33"/>
        </w:rPr>
        <w:t>HERNANDEZ</w:t>
      </w:r>
    </w:p>
    <w:p>
      <w:pPr>
        <w:spacing w:line="254" w:lineRule="auto" w:before="138"/>
        <w:ind w:left="304" w:right="2408" w:firstLine="0"/>
        <w:jc w:val="left"/>
        <w:rPr>
          <w:rFonts w:ascii="Trebuchet MS"/>
          <w:sz w:val="19"/>
        </w:rPr>
      </w:pPr>
      <w:r>
        <w:rPr/>
        <w:br w:type="column"/>
      </w:r>
      <w:r>
        <w:rPr>
          <w:rFonts w:ascii="Trebuchet MS"/>
          <w:w w:val="95"/>
          <w:sz w:val="19"/>
        </w:rPr>
        <w:t>Firmado</w:t>
      </w:r>
      <w:r>
        <w:rPr>
          <w:rFonts w:ascii="Trebuchet MS"/>
          <w:spacing w:val="11"/>
          <w:w w:val="95"/>
          <w:sz w:val="19"/>
        </w:rPr>
        <w:t> </w:t>
      </w:r>
      <w:r>
        <w:rPr>
          <w:rFonts w:ascii="Trebuchet MS"/>
          <w:w w:val="95"/>
          <w:sz w:val="19"/>
        </w:rPr>
        <w:t>digitalmente</w:t>
      </w:r>
      <w:r>
        <w:rPr>
          <w:rFonts w:ascii="Trebuchet MS"/>
          <w:spacing w:val="-51"/>
          <w:w w:val="95"/>
          <w:sz w:val="19"/>
        </w:rPr>
        <w:t> </w:t>
      </w:r>
      <w:r>
        <w:rPr>
          <w:rFonts w:ascii="Trebuchet MS"/>
          <w:w w:val="95"/>
          <w:sz w:val="19"/>
        </w:rPr>
        <w:t>por DIEGO JOSE|</w:t>
      </w:r>
      <w:r>
        <w:rPr>
          <w:rFonts w:ascii="Trebuchet MS"/>
          <w:spacing w:val="1"/>
          <w:w w:val="95"/>
          <w:sz w:val="19"/>
        </w:rPr>
        <w:t> </w:t>
      </w:r>
      <w:r>
        <w:rPr>
          <w:rFonts w:ascii="Trebuchet MS"/>
          <w:w w:val="95"/>
          <w:sz w:val="19"/>
        </w:rPr>
        <w:t>SALINAS|HERNANDEZ</w:t>
      </w:r>
      <w:r>
        <w:rPr>
          <w:rFonts w:ascii="Trebuchet MS"/>
          <w:spacing w:val="1"/>
          <w:w w:val="95"/>
          <w:sz w:val="19"/>
        </w:rPr>
        <w:t> </w:t>
      </w:r>
      <w:r>
        <w:rPr>
          <w:rFonts w:ascii="Trebuchet MS"/>
          <w:w w:val="90"/>
          <w:sz w:val="19"/>
        </w:rPr>
        <w:t>Fecha:</w:t>
      </w:r>
      <w:r>
        <w:rPr>
          <w:rFonts w:ascii="Trebuchet MS"/>
          <w:spacing w:val="-5"/>
          <w:w w:val="90"/>
          <w:sz w:val="19"/>
        </w:rPr>
        <w:t> </w:t>
      </w:r>
      <w:r>
        <w:rPr>
          <w:rFonts w:ascii="Trebuchet MS"/>
          <w:w w:val="90"/>
          <w:sz w:val="19"/>
        </w:rPr>
        <w:t>2023.09.21</w:t>
      </w:r>
    </w:p>
    <w:p>
      <w:pPr>
        <w:spacing w:before="3"/>
        <w:ind w:left="304" w:right="0" w:firstLine="0"/>
        <w:jc w:val="left"/>
        <w:rPr>
          <w:rFonts w:ascii="Trebuchet MS"/>
          <w:sz w:val="19"/>
        </w:rPr>
      </w:pPr>
      <w:r>
        <w:rPr>
          <w:rFonts w:ascii="Trebuchet MS"/>
          <w:w w:val="95"/>
          <w:sz w:val="19"/>
        </w:rPr>
        <w:t>10:42:43</w:t>
      </w:r>
      <w:r>
        <w:rPr>
          <w:rFonts w:ascii="Trebuchet MS"/>
          <w:spacing w:val="3"/>
          <w:w w:val="95"/>
          <w:sz w:val="19"/>
        </w:rPr>
        <w:t> </w:t>
      </w:r>
      <w:r>
        <w:rPr>
          <w:rFonts w:ascii="Trebuchet MS"/>
          <w:w w:val="95"/>
          <w:sz w:val="19"/>
        </w:rPr>
        <w:t>+02'00'</w:t>
      </w:r>
    </w:p>
    <w:p>
      <w:pPr>
        <w:spacing w:after="0"/>
        <w:jc w:val="left"/>
        <w:rPr>
          <w:rFonts w:ascii="Trebuchet MS"/>
          <w:sz w:val="19"/>
        </w:rPr>
        <w:sectPr>
          <w:type w:val="continuous"/>
          <w:pgSz w:w="11910" w:h="16840"/>
          <w:pgMar w:top="2080" w:bottom="780" w:left="1220" w:right="1200"/>
          <w:cols w:num="2" w:equalWidth="0">
            <w:col w:w="4735" w:space="40"/>
            <w:col w:w="4715"/>
          </w:cols>
        </w:sectPr>
      </w:pPr>
    </w:p>
    <w:p>
      <w:pPr>
        <w:pStyle w:val="BodyText"/>
        <w:spacing w:line="276" w:lineRule="auto" w:before="67"/>
        <w:ind w:left="3331" w:right="2908" w:hanging="291"/>
      </w:pPr>
      <w:r>
        <w:rPr>
          <w:color w:val="000009"/>
        </w:rPr>
        <w:t>Fdo: Diego José Salinas Hernández</w:t>
      </w:r>
      <w:r>
        <w:rPr>
          <w:color w:val="000009"/>
          <w:spacing w:val="-50"/>
        </w:rPr>
        <w:t> </w:t>
      </w:r>
      <w:r>
        <w:rPr>
          <w:color w:val="000009"/>
        </w:rPr>
        <w:t>Concejal</w:t>
      </w:r>
      <w:r>
        <w:rPr>
          <w:color w:val="000009"/>
          <w:spacing w:val="-3"/>
        </w:rPr>
        <w:t> </w:t>
      </w:r>
      <w:r>
        <w:rPr>
          <w:color w:val="000009"/>
        </w:rPr>
        <w:t>G.M.</w:t>
      </w:r>
      <w:r>
        <w:rPr>
          <w:color w:val="000009"/>
          <w:spacing w:val="-1"/>
        </w:rPr>
        <w:t> </w:t>
      </w:r>
      <w:r>
        <w:rPr>
          <w:color w:val="000009"/>
        </w:rPr>
        <w:t>VOX</w:t>
      </w:r>
      <w:r>
        <w:rPr>
          <w:color w:val="000009"/>
          <w:spacing w:val="-4"/>
        </w:rPr>
        <w:t> </w:t>
      </w:r>
      <w:r>
        <w:rPr>
          <w:color w:val="000009"/>
        </w:rPr>
        <w:t>Cartagena</w:t>
      </w:r>
    </w:p>
    <w:sectPr>
      <w:type w:val="continuous"/>
      <w:pgSz w:w="11910" w:h="16840"/>
      <w:pgMar w:top="2080" w:bottom="780" w:left="122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61.560001pt;margin-top:798.455933pt;width:467.74pt;height:.96002pt;mso-position-horizontal-relative:page;mso-position-vertical-relative:page;z-index:-15774720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.143997pt;margin-top:784.941772pt;width:444.45pt;height:32.6pt;mso-position-horizontal-relative:page;mso-position-vertical-relative:page;z-index:-15774208" type="#_x0000_t202" filled="false" stroked="false">
          <v:textbox inset="0,0,0,0">
            <w:txbxContent>
              <w:p>
                <w:pPr>
                  <w:spacing w:before="13"/>
                  <w:ind w:left="0" w:right="78" w:firstLine="0"/>
                  <w:jc w:val="right"/>
                  <w:rPr>
                    <w:rFonts w:ascii="Arial MT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 MT"/>
                    <w:sz w:val="22"/>
                  </w:rPr>
                  <w:t> de 2</w:t>
                </w:r>
              </w:p>
              <w:p>
                <w:pPr>
                  <w:spacing w:before="112"/>
                  <w:ind w:left="20" w:right="0" w:firstLine="0"/>
                  <w:jc w:val="left"/>
                  <w:rPr>
                    <w:rFonts w:ascii="Arial" w:hAnsi="Arial"/>
                    <w:b/>
                    <w:sz w:val="22"/>
                  </w:rPr>
                </w:pPr>
                <w:r>
                  <w:rPr>
                    <w:rFonts w:ascii="Arial" w:hAnsi="Arial"/>
                    <w:b/>
                    <w:color w:val="000009"/>
                    <w:sz w:val="22"/>
                  </w:rPr>
                  <w:t>LA</w:t>
                </w:r>
                <w:r>
                  <w:rPr>
                    <w:rFonts w:ascii="Arial" w:hAnsi="Arial"/>
                    <w:b/>
                    <w:color w:val="000009"/>
                    <w:spacing w:val="-2"/>
                    <w:sz w:val="22"/>
                  </w:rPr>
                  <w:t> </w:t>
                </w:r>
                <w:r>
                  <w:rPr>
                    <w:rFonts w:ascii="Arial" w:hAnsi="Arial"/>
                    <w:b/>
                    <w:color w:val="000009"/>
                    <w:sz w:val="22"/>
                  </w:rPr>
                  <w:t>ALCALDÍA</w:t>
                </w:r>
                <w:r>
                  <w:rPr>
                    <w:rFonts w:ascii="Arial" w:hAnsi="Arial"/>
                    <w:b/>
                    <w:color w:val="000009"/>
                    <w:spacing w:val="-6"/>
                    <w:sz w:val="22"/>
                  </w:rPr>
                  <w:t> </w:t>
                </w:r>
                <w:r>
                  <w:rPr>
                    <w:rFonts w:ascii="Arial" w:hAnsi="Arial"/>
                    <w:b/>
                    <w:color w:val="000009"/>
                    <w:sz w:val="22"/>
                  </w:rPr>
                  <w:t>–</w:t>
                </w:r>
                <w:r>
                  <w:rPr>
                    <w:rFonts w:ascii="Arial" w:hAnsi="Arial"/>
                    <w:b/>
                    <w:color w:val="000009"/>
                    <w:spacing w:val="-2"/>
                    <w:sz w:val="22"/>
                  </w:rPr>
                  <w:t> </w:t>
                </w:r>
                <w:r>
                  <w:rPr>
                    <w:rFonts w:ascii="Arial" w:hAnsi="Arial"/>
                    <w:b/>
                    <w:color w:val="000009"/>
                    <w:sz w:val="22"/>
                  </w:rPr>
                  <w:t>PRESIDENCIA</w:t>
                </w:r>
                <w:r>
                  <w:rPr>
                    <w:rFonts w:ascii="Arial" w:hAnsi="Arial"/>
                    <w:b/>
                    <w:color w:val="000009"/>
                    <w:spacing w:val="-6"/>
                    <w:sz w:val="22"/>
                  </w:rPr>
                  <w:t> </w:t>
                </w:r>
                <w:r>
                  <w:rPr>
                    <w:rFonts w:ascii="Arial" w:hAnsi="Arial"/>
                    <w:b/>
                    <w:color w:val="000009"/>
                    <w:sz w:val="22"/>
                  </w:rPr>
                  <w:t>DEL</w:t>
                </w:r>
                <w:r>
                  <w:rPr>
                    <w:rFonts w:ascii="Arial" w:hAnsi="Arial"/>
                    <w:b/>
                    <w:color w:val="000009"/>
                    <w:spacing w:val="-2"/>
                    <w:sz w:val="22"/>
                  </w:rPr>
                  <w:t> </w:t>
                </w:r>
                <w:r>
                  <w:rPr>
                    <w:rFonts w:ascii="Arial" w:hAnsi="Arial"/>
                    <w:b/>
                    <w:color w:val="000009"/>
                    <w:sz w:val="22"/>
                  </w:rPr>
                  <w:t>EXCMO.</w:t>
                </w:r>
                <w:r>
                  <w:rPr>
                    <w:rFonts w:ascii="Arial" w:hAnsi="Arial"/>
                    <w:b/>
                    <w:color w:val="000009"/>
                    <w:spacing w:val="-3"/>
                    <w:sz w:val="22"/>
                  </w:rPr>
                  <w:t> </w:t>
                </w:r>
                <w:r>
                  <w:rPr>
                    <w:rFonts w:ascii="Arial" w:hAnsi="Arial"/>
                    <w:b/>
                    <w:color w:val="000009"/>
                    <w:sz w:val="22"/>
                  </w:rPr>
                  <w:t>AYUNTAMIENTO DE</w:t>
                </w:r>
                <w:r>
                  <w:rPr>
                    <w:rFonts w:ascii="Arial" w:hAnsi="Arial"/>
                    <w:b/>
                    <w:color w:val="000009"/>
                    <w:spacing w:val="-2"/>
                    <w:sz w:val="22"/>
                  </w:rPr>
                  <w:t> </w:t>
                </w:r>
                <w:r>
                  <w:rPr>
                    <w:rFonts w:ascii="Arial" w:hAnsi="Arial"/>
                    <w:b/>
                    <w:color w:val="000009"/>
                    <w:sz w:val="22"/>
                  </w:rPr>
                  <w:t>CARTAGENA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40736">
          <wp:simplePos x="0" y="0"/>
          <wp:positionH relativeFrom="page">
            <wp:posOffset>850900</wp:posOffset>
          </wp:positionH>
          <wp:positionV relativeFrom="page">
            <wp:posOffset>0</wp:posOffset>
          </wp:positionV>
          <wp:extent cx="925830" cy="132270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5830" cy="1322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41248">
          <wp:simplePos x="0" y="0"/>
          <wp:positionH relativeFrom="page">
            <wp:posOffset>5351425</wp:posOffset>
          </wp:positionH>
          <wp:positionV relativeFrom="page">
            <wp:posOffset>228579</wp:posOffset>
          </wp:positionV>
          <wp:extent cx="1191640" cy="897603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91640" cy="897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39" w:hanging="360"/>
        <w:jc w:val="left"/>
      </w:pPr>
      <w:rPr>
        <w:rFonts w:hint="default" w:ascii="Cambria" w:hAnsi="Cambria" w:eastAsia="Cambria" w:cs="Cambria"/>
        <w:spacing w:val="-1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0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69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3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27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57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9"/>
      <w:jc w:val="both"/>
      <w:outlineLvl w:val="1"/>
    </w:pPr>
    <w:rPr>
      <w:rFonts w:ascii="Cambria" w:hAnsi="Cambria" w:eastAsia="Cambria" w:cs="Cambria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39" w:right="115" w:hanging="360"/>
      <w:jc w:val="both"/>
    </w:pPr>
    <w:rPr>
      <w:rFonts w:ascii="Cambria" w:hAnsi="Cambria" w:eastAsia="Cambria" w:cs="Cambri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perez-solero garcia-carreño</dc:creator>
  <dcterms:created xsi:type="dcterms:W3CDTF">2023-09-26T06:37:34Z</dcterms:created>
  <dcterms:modified xsi:type="dcterms:W3CDTF">2023-09-26T06:37:34Z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2023-09-26T00:00:00Z</vt:filetime>
  </property>
</Properties>
</file>