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327" w:val="left" w:leader="none"/>
        </w:tabs>
        <w:spacing w:line="240" w:lineRule="auto"/>
        <w:ind w:left="14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45614" cy="134531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614" cy="134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8"/>
          <w:sz w:val="20"/>
        </w:rPr>
        <w:drawing>
          <wp:inline distT="0" distB="0" distL="0" distR="0">
            <wp:extent cx="1787578" cy="900683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578" cy="9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8"/>
          <w:sz w:val="20"/>
        </w:rPr>
      </w:r>
    </w:p>
    <w:p>
      <w:pPr>
        <w:pStyle w:val="BodyText"/>
        <w:spacing w:before="4"/>
        <w:rPr>
          <w:rFonts w:ascii="Times New Roman"/>
          <w:sz w:val="16"/>
        </w:rPr>
      </w:pPr>
    </w:p>
    <w:p>
      <w:pPr>
        <w:spacing w:line="276" w:lineRule="auto" w:before="93"/>
        <w:ind w:left="100" w:right="113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MOCIÓN QUE PRESENTA JESÚS GIMÉNEZ GALLO, CONCEJAL PORTAVOZ DEL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GRUPO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MC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CARTAGENA,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SOBRE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‘DIVULGACIÓN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VENTAJAS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PROVINCIA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DE CARTAGENA’</w:t>
      </w:r>
    </w:p>
    <w:p>
      <w:pPr>
        <w:pStyle w:val="BodyText"/>
        <w:spacing w:before="7"/>
        <w:rPr>
          <w:rFonts w:ascii="Arial"/>
          <w:b/>
          <w:sz w:val="27"/>
        </w:rPr>
      </w:pPr>
    </w:p>
    <w:p>
      <w:pPr>
        <w:pStyle w:val="BodyText"/>
        <w:spacing w:line="276" w:lineRule="auto"/>
        <w:ind w:left="100" w:right="119"/>
        <w:jc w:val="both"/>
      </w:pPr>
      <w:r>
        <w:rPr/>
        <w:t>En el pasado mandato el gobierno local se negó a hacer suyas las conclusiones</w:t>
      </w:r>
      <w:r>
        <w:rPr>
          <w:spacing w:val="1"/>
        </w:rPr>
        <w:t> </w:t>
      </w:r>
      <w:r>
        <w:rPr/>
        <w:t>de la Mesa sobre la viabilidad de la provincia de Cartagena que desarrolló sus</w:t>
      </w:r>
      <w:r>
        <w:rPr>
          <w:spacing w:val="1"/>
        </w:rPr>
        <w:t> </w:t>
      </w:r>
      <w:r>
        <w:rPr/>
        <w:t>trabajos</w:t>
      </w:r>
      <w:r>
        <w:rPr>
          <w:spacing w:val="1"/>
        </w:rPr>
        <w:t> </w:t>
      </w:r>
      <w:r>
        <w:rPr/>
        <w:t>hasta</w:t>
      </w:r>
      <w:r>
        <w:rPr>
          <w:spacing w:val="-1"/>
        </w:rPr>
        <w:t> </w:t>
      </w:r>
      <w:r>
        <w:rPr/>
        <w:t>diciembre de</w:t>
      </w:r>
      <w:r>
        <w:rPr>
          <w:spacing w:val="1"/>
        </w:rPr>
        <w:t> </w:t>
      </w:r>
      <w:r>
        <w:rPr/>
        <w:t>2017.</w:t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276" w:lineRule="auto"/>
        <w:ind w:left="100" w:right="118"/>
        <w:jc w:val="both"/>
      </w:pPr>
      <w:r>
        <w:rPr/>
        <w:t>No obstante en fechas recientes la alcaldesa ha manifestado estar abierta a todo</w:t>
      </w:r>
      <w:r>
        <w:rPr>
          <w:spacing w:val="-70"/>
        </w:rPr>
        <w:t> </w:t>
      </w:r>
      <w:r>
        <w:rPr/>
        <w:t>en relación con la provincia, así que proponemos comenzar por lo más sencillo,</w:t>
      </w:r>
      <w:r>
        <w:rPr>
          <w:spacing w:val="1"/>
        </w:rPr>
        <w:t> </w:t>
      </w:r>
      <w:r>
        <w:rPr/>
        <w:t>que es que se inicie una campaña informativa y de divulgación por parte del</w:t>
      </w:r>
      <w:r>
        <w:rPr>
          <w:spacing w:val="1"/>
        </w:rPr>
        <w:t> </w:t>
      </w:r>
      <w:r>
        <w:rPr/>
        <w:t>Ayuntamiento de las ventajas de la restitución de la provincia que se encuentran</w:t>
      </w:r>
      <w:r>
        <w:rPr>
          <w:spacing w:val="1"/>
        </w:rPr>
        <w:t> </w:t>
      </w:r>
      <w:r>
        <w:rPr/>
        <w:t>recogidas</w:t>
      </w:r>
      <w:r>
        <w:rPr>
          <w:spacing w:val="-2"/>
        </w:rPr>
        <w:t> </w:t>
      </w:r>
      <w:r>
        <w:rPr/>
        <w:t>en múltiples</w:t>
      </w:r>
      <w:r>
        <w:rPr>
          <w:spacing w:val="-2"/>
        </w:rPr>
        <w:t> </w:t>
      </w:r>
      <w:r>
        <w:rPr/>
        <w:t>estudios y</w:t>
      </w:r>
      <w:r>
        <w:rPr>
          <w:spacing w:val="-1"/>
        </w:rPr>
        <w:t> </w:t>
      </w:r>
      <w:r>
        <w:rPr/>
        <w:t>condensadas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1"/>
        </w:rPr>
        <w:t> </w:t>
      </w:r>
      <w:r>
        <w:rPr/>
        <w:t>conclusiones</w:t>
      </w:r>
      <w:r>
        <w:rPr>
          <w:spacing w:val="-1"/>
        </w:rPr>
        <w:t> </w:t>
      </w:r>
      <w:r>
        <w:rPr/>
        <w:t>antedichas.</w:t>
      </w:r>
    </w:p>
    <w:p>
      <w:pPr>
        <w:pStyle w:val="BodyText"/>
        <w:rPr>
          <w:sz w:val="30"/>
        </w:rPr>
      </w:pPr>
    </w:p>
    <w:p>
      <w:pPr>
        <w:pStyle w:val="BodyText"/>
        <w:spacing w:line="276" w:lineRule="auto"/>
        <w:ind w:left="100" w:right="116"/>
        <w:jc w:val="both"/>
      </w:pPr>
      <w:r>
        <w:rPr/>
        <w:t>Una iniciativa alejada del partidismo, dándole el apoyo institucional que merece y</w:t>
      </w:r>
      <w:r>
        <w:rPr>
          <w:spacing w:val="-70"/>
        </w:rPr>
        <w:t> </w:t>
      </w:r>
      <w:r>
        <w:rPr/>
        <w:t>acorde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criterio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oportunidad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Diputación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León.</w:t>
      </w:r>
    </w:p>
    <w:p>
      <w:pPr>
        <w:pStyle w:val="BodyText"/>
        <w:spacing w:before="6"/>
      </w:pPr>
    </w:p>
    <w:p>
      <w:pPr>
        <w:spacing w:before="0"/>
        <w:ind w:left="100" w:right="117" w:firstLine="0"/>
        <w:jc w:val="both"/>
        <w:rPr>
          <w:sz w:val="24"/>
        </w:rPr>
      </w:pPr>
      <w:r>
        <w:rPr>
          <w:sz w:val="24"/>
        </w:rPr>
        <w:t>Por todo lo expuesto, el concejal que suscribe presenta para su debate y aprobación la</w:t>
      </w:r>
      <w:r>
        <w:rPr>
          <w:spacing w:val="1"/>
          <w:sz w:val="24"/>
        </w:rPr>
        <w:t> </w:t>
      </w:r>
      <w:r>
        <w:rPr>
          <w:sz w:val="24"/>
        </w:rPr>
        <w:t>siguiente</w:t>
      </w:r>
    </w:p>
    <w:p>
      <w:pPr>
        <w:pStyle w:val="BodyText"/>
        <w:rPr>
          <w:sz w:val="24"/>
        </w:rPr>
      </w:pPr>
    </w:p>
    <w:p>
      <w:pPr>
        <w:spacing w:before="0"/>
        <w:ind w:left="2007" w:right="202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MOCIÓN</w:t>
      </w:r>
    </w:p>
    <w:p>
      <w:pPr>
        <w:pStyle w:val="BodyText"/>
        <w:spacing w:before="2"/>
        <w:rPr>
          <w:rFonts w:ascii="Arial"/>
          <w:b/>
          <w:sz w:val="30"/>
        </w:rPr>
      </w:pPr>
    </w:p>
    <w:p>
      <w:pPr>
        <w:pStyle w:val="BodyText"/>
        <w:spacing w:line="276" w:lineRule="auto"/>
        <w:ind w:left="100" w:right="120"/>
        <w:jc w:val="both"/>
      </w:pPr>
      <w:r>
        <w:rPr>
          <w:color w:val="212121"/>
        </w:rPr>
        <w:t>Que el Pleno del Ayuntamiento de Cartagena insta al gobierno local a poner en</w:t>
      </w:r>
      <w:r>
        <w:rPr>
          <w:color w:val="212121"/>
          <w:spacing w:val="1"/>
        </w:rPr>
        <w:t> </w:t>
      </w:r>
      <w:r>
        <w:rPr>
          <w:color w:val="212121"/>
        </w:rPr>
        <w:t>marcha</w:t>
      </w:r>
      <w:r>
        <w:rPr>
          <w:color w:val="212121"/>
          <w:spacing w:val="1"/>
        </w:rPr>
        <w:t> </w:t>
      </w:r>
      <w:r>
        <w:rPr>
          <w:color w:val="212121"/>
        </w:rPr>
        <w:t>una</w:t>
      </w:r>
      <w:r>
        <w:rPr>
          <w:color w:val="212121"/>
          <w:spacing w:val="1"/>
        </w:rPr>
        <w:t> </w:t>
      </w:r>
      <w:r>
        <w:rPr>
          <w:color w:val="212121"/>
        </w:rPr>
        <w:t>campaña</w:t>
      </w:r>
      <w:r>
        <w:rPr>
          <w:color w:val="212121"/>
          <w:spacing w:val="1"/>
        </w:rPr>
        <w:t> </w:t>
      </w:r>
      <w:r>
        <w:rPr>
          <w:color w:val="212121"/>
        </w:rPr>
        <w:t>informativo-divulgativa</w:t>
      </w:r>
      <w:r>
        <w:rPr>
          <w:color w:val="212121"/>
          <w:spacing w:val="1"/>
        </w:rPr>
        <w:t> </w:t>
      </w:r>
      <w:r>
        <w:rPr>
          <w:color w:val="212121"/>
        </w:rPr>
        <w:t>sobre</w:t>
      </w:r>
      <w:r>
        <w:rPr>
          <w:color w:val="212121"/>
          <w:spacing w:val="1"/>
        </w:rPr>
        <w:t> </w:t>
      </w:r>
      <w:r>
        <w:rPr>
          <w:color w:val="212121"/>
        </w:rPr>
        <w:t>las</w:t>
      </w:r>
      <w:r>
        <w:rPr>
          <w:color w:val="212121"/>
          <w:spacing w:val="1"/>
        </w:rPr>
        <w:t> </w:t>
      </w:r>
      <w:r>
        <w:rPr>
          <w:color w:val="212121"/>
        </w:rPr>
        <w:t>ventajas</w:t>
      </w:r>
      <w:r>
        <w:rPr>
          <w:color w:val="212121"/>
          <w:spacing w:val="1"/>
        </w:rPr>
        <w:t> </w:t>
      </w:r>
      <w:r>
        <w:rPr>
          <w:color w:val="212121"/>
        </w:rPr>
        <w:t>de</w:t>
      </w:r>
      <w:r>
        <w:rPr>
          <w:color w:val="212121"/>
          <w:spacing w:val="1"/>
        </w:rPr>
        <w:t> </w:t>
      </w:r>
      <w:r>
        <w:rPr>
          <w:color w:val="212121"/>
        </w:rPr>
        <w:t>la</w:t>
      </w:r>
      <w:r>
        <w:rPr>
          <w:color w:val="212121"/>
          <w:spacing w:val="1"/>
        </w:rPr>
        <w:t> </w:t>
      </w:r>
      <w:r>
        <w:rPr>
          <w:color w:val="212121"/>
        </w:rPr>
        <w:t>biprovincialidad</w:t>
      </w:r>
      <w:r>
        <w:rPr>
          <w:color w:val="212121"/>
          <w:spacing w:val="-2"/>
        </w:rPr>
        <w:t> </w:t>
      </w:r>
      <w:r>
        <w:rPr>
          <w:color w:val="212121"/>
        </w:rPr>
        <w:t>para</w:t>
      </w:r>
      <w:r>
        <w:rPr>
          <w:color w:val="212121"/>
          <w:spacing w:val="2"/>
        </w:rPr>
        <w:t> </w:t>
      </w:r>
      <w:r>
        <w:rPr>
          <w:color w:val="212121"/>
        </w:rPr>
        <w:t>Cartagena,</w:t>
      </w:r>
      <w:r>
        <w:rPr>
          <w:color w:val="212121"/>
          <w:spacing w:val="-1"/>
        </w:rPr>
        <w:t> </w:t>
      </w:r>
      <w:r>
        <w:rPr>
          <w:color w:val="212121"/>
        </w:rPr>
        <w:t>su</w:t>
      </w:r>
      <w:r>
        <w:rPr>
          <w:color w:val="212121"/>
          <w:spacing w:val="-2"/>
        </w:rPr>
        <w:t> </w:t>
      </w:r>
      <w:r>
        <w:rPr>
          <w:color w:val="212121"/>
        </w:rPr>
        <w:t>comarca</w:t>
      </w:r>
      <w:r>
        <w:rPr>
          <w:color w:val="212121"/>
          <w:spacing w:val="1"/>
        </w:rPr>
        <w:t> </w:t>
      </w:r>
      <w:r>
        <w:rPr>
          <w:color w:val="212121"/>
        </w:rPr>
        <w:t>y</w:t>
      </w:r>
      <w:r>
        <w:rPr>
          <w:color w:val="212121"/>
          <w:spacing w:val="-3"/>
        </w:rPr>
        <w:t> </w:t>
      </w:r>
      <w:r>
        <w:rPr>
          <w:color w:val="212121"/>
        </w:rPr>
        <w:t>toda</w:t>
      </w:r>
      <w:r>
        <w:rPr>
          <w:color w:val="212121"/>
          <w:spacing w:val="-2"/>
        </w:rPr>
        <w:t> </w:t>
      </w:r>
      <w:r>
        <w:rPr>
          <w:color w:val="212121"/>
        </w:rPr>
        <w:t>la</w:t>
      </w:r>
      <w:r>
        <w:rPr>
          <w:color w:val="212121"/>
          <w:spacing w:val="1"/>
        </w:rPr>
        <w:t> </w:t>
      </w:r>
      <w:r>
        <w:rPr>
          <w:color w:val="212121"/>
        </w:rPr>
        <w:t>Región.</w:t>
      </w:r>
    </w:p>
    <w:p>
      <w:pPr>
        <w:pStyle w:val="BodyText"/>
        <w:rPr>
          <w:sz w:val="24"/>
        </w:rPr>
      </w:pPr>
    </w:p>
    <w:p>
      <w:pPr>
        <w:spacing w:before="0"/>
        <w:ind w:left="3218" w:right="0" w:firstLine="0"/>
        <w:jc w:val="left"/>
        <w:rPr>
          <w:sz w:val="22"/>
        </w:rPr>
      </w:pPr>
      <w:r>
        <w:rPr>
          <w:sz w:val="22"/>
        </w:rPr>
        <w:t>Cartagena,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5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julio de 2024.</w:t>
      </w:r>
    </w:p>
    <w:p>
      <w:pPr>
        <w:spacing w:line="211" w:lineRule="auto" w:before="81"/>
        <w:ind w:left="3200" w:right="2681" w:firstLine="0"/>
        <w:jc w:val="left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Firmado por JESUS GIMENEZ</w:t>
      </w:r>
      <w:r>
        <w:rPr>
          <w:rFonts w:ascii="Courier New" w:hAnsi="Courier New"/>
          <w:spacing w:val="1"/>
          <w:sz w:val="22"/>
        </w:rPr>
        <w:t> </w:t>
      </w:r>
      <w:r>
        <w:rPr>
          <w:rFonts w:ascii="Courier New" w:hAnsi="Courier New"/>
          <w:sz w:val="22"/>
        </w:rPr>
        <w:t>GALLO - DNI ***2149** el día</w:t>
      </w:r>
      <w:r>
        <w:rPr>
          <w:rFonts w:ascii="Courier New" w:hAnsi="Courier New"/>
          <w:spacing w:val="-131"/>
          <w:sz w:val="22"/>
        </w:rPr>
        <w:t> </w:t>
      </w:r>
      <w:r>
        <w:rPr>
          <w:rFonts w:ascii="Courier New" w:hAnsi="Courier New"/>
          <w:sz w:val="22"/>
        </w:rPr>
        <w:t>05/07/2024</w:t>
      </w:r>
      <w:r>
        <w:rPr>
          <w:rFonts w:ascii="Courier New" w:hAnsi="Courier New"/>
          <w:spacing w:val="1"/>
          <w:sz w:val="22"/>
        </w:rPr>
        <w:t> </w:t>
      </w:r>
      <w:r>
        <w:rPr>
          <w:rFonts w:ascii="Courier New" w:hAnsi="Courier New"/>
          <w:sz w:val="22"/>
        </w:rPr>
        <w:t>con</w:t>
      </w:r>
      <w:r>
        <w:rPr>
          <w:rFonts w:ascii="Courier New" w:hAnsi="Courier New"/>
          <w:spacing w:val="1"/>
          <w:sz w:val="22"/>
        </w:rPr>
        <w:t> </w:t>
      </w:r>
      <w:r>
        <w:rPr>
          <w:rFonts w:ascii="Courier New" w:hAnsi="Courier New"/>
          <w:sz w:val="22"/>
        </w:rPr>
        <w:t>un</w:t>
      </w:r>
      <w:r>
        <w:rPr>
          <w:rFonts w:ascii="Courier New" w:hAnsi="Courier New"/>
          <w:spacing w:val="1"/>
          <w:sz w:val="22"/>
        </w:rPr>
        <w:t> </w:t>
      </w:r>
      <w:r>
        <w:rPr>
          <w:rFonts w:ascii="Courier New" w:hAnsi="Courier New"/>
          <w:sz w:val="22"/>
        </w:rPr>
        <w:t>certificado emitido por</w:t>
      </w:r>
      <w:r>
        <w:rPr>
          <w:rFonts w:ascii="Courier New" w:hAnsi="Courier New"/>
          <w:spacing w:val="1"/>
          <w:sz w:val="22"/>
        </w:rPr>
        <w:t> </w:t>
      </w:r>
      <w:r>
        <w:rPr>
          <w:rFonts w:ascii="Courier New" w:hAnsi="Courier New"/>
          <w:sz w:val="22"/>
        </w:rPr>
        <w:t>ACCVCA-120</w:t>
      </w:r>
    </w:p>
    <w:p>
      <w:pPr>
        <w:spacing w:before="24"/>
        <w:ind w:left="2573" w:right="2025" w:firstLine="0"/>
        <w:jc w:val="center"/>
        <w:rPr>
          <w:sz w:val="22"/>
        </w:rPr>
      </w:pPr>
      <w:r>
        <w:rPr>
          <w:sz w:val="22"/>
        </w:rPr>
        <w:t>Fdo. Jesús</w:t>
      </w:r>
      <w:r>
        <w:rPr>
          <w:spacing w:val="-3"/>
          <w:sz w:val="22"/>
        </w:rPr>
        <w:t> </w:t>
      </w:r>
      <w:r>
        <w:rPr>
          <w:sz w:val="22"/>
        </w:rPr>
        <w:t>Giménez</w:t>
      </w:r>
      <w:r>
        <w:rPr>
          <w:spacing w:val="-5"/>
          <w:sz w:val="22"/>
        </w:rPr>
        <w:t> </w:t>
      </w:r>
      <w:r>
        <w:rPr>
          <w:sz w:val="22"/>
        </w:rPr>
        <w:t>Gallo</w:t>
      </w:r>
    </w:p>
    <w:p>
      <w:pPr>
        <w:spacing w:before="37"/>
        <w:ind w:left="2574" w:right="2025" w:firstLine="0"/>
        <w:jc w:val="center"/>
        <w:rPr>
          <w:sz w:val="22"/>
        </w:rPr>
      </w:pPr>
      <w:r>
        <w:rPr>
          <w:sz w:val="22"/>
        </w:rPr>
        <w:t>Concejal-Portavoz</w:t>
      </w:r>
      <w:r>
        <w:rPr>
          <w:spacing w:val="-5"/>
          <w:sz w:val="22"/>
        </w:rPr>
        <w:t> </w:t>
      </w:r>
      <w:r>
        <w:rPr>
          <w:sz w:val="22"/>
        </w:rPr>
        <w:t>Grupo</w:t>
      </w:r>
      <w:r>
        <w:rPr>
          <w:spacing w:val="-3"/>
          <w:sz w:val="22"/>
        </w:rPr>
        <w:t> </w:t>
      </w:r>
      <w:r>
        <w:rPr>
          <w:sz w:val="22"/>
        </w:rPr>
        <w:t>municipal</w:t>
      </w:r>
      <w:r>
        <w:rPr>
          <w:spacing w:val="-2"/>
          <w:sz w:val="22"/>
        </w:rPr>
        <w:t> </w:t>
      </w:r>
      <w:r>
        <w:rPr>
          <w:sz w:val="22"/>
        </w:rPr>
        <w:t>MC</w:t>
      </w:r>
      <w:r>
        <w:rPr>
          <w:spacing w:val="-3"/>
          <w:sz w:val="22"/>
        </w:rPr>
        <w:t> </w:t>
      </w:r>
      <w:r>
        <w:rPr>
          <w:sz w:val="22"/>
        </w:rPr>
        <w:t>Cartagena</w:t>
      </w:r>
    </w:p>
    <w:p>
      <w:pPr>
        <w:pStyle w:val="BodyText"/>
        <w:spacing w:before="6"/>
        <w:rPr>
          <w:sz w:val="28"/>
        </w:rPr>
      </w:pPr>
    </w:p>
    <w:p>
      <w:pPr>
        <w:spacing w:before="0"/>
        <w:ind w:left="28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ALCALDÍA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PRESIDENCIA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EXCMO.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AYUNTAMIENTO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CARTAGENA</w:t>
      </w:r>
    </w:p>
    <w:p>
      <w:pPr>
        <w:spacing w:after="0"/>
        <w:jc w:val="left"/>
        <w:rPr>
          <w:rFonts w:ascii="Arial" w:hAnsi="Arial"/>
          <w:sz w:val="22"/>
        </w:rPr>
        <w:sectPr>
          <w:type w:val="continuous"/>
          <w:pgSz w:w="12240" w:h="15840"/>
          <w:pgMar w:top="380" w:bottom="280" w:left="1340" w:right="1320"/>
        </w:sectPr>
      </w:pPr>
    </w:p>
    <w:p>
      <w:pPr>
        <w:pStyle w:val="BodyText"/>
        <w:spacing w:before="1"/>
        <w:rPr>
          <w:rFonts w:ascii="Arial"/>
          <w:b/>
          <w:sz w:val="7"/>
        </w:rPr>
      </w:pPr>
    </w:p>
    <w:p>
      <w:pPr>
        <w:pStyle w:val="BodyText"/>
        <w:ind w:left="405" w:right="-29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375695" cy="615696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695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before="0"/>
        <w:ind w:left="1040" w:right="0" w:firstLine="0"/>
        <w:jc w:val="left"/>
        <w:rPr>
          <w:sz w:val="12"/>
        </w:rPr>
      </w:pPr>
      <w:r>
        <w:rPr>
          <w:sz w:val="12"/>
        </w:rPr>
        <w:t>NIF:</w:t>
      </w:r>
      <w:r>
        <w:rPr>
          <w:spacing w:val="-7"/>
          <w:sz w:val="12"/>
        </w:rPr>
        <w:t> </w:t>
      </w:r>
      <w:r>
        <w:rPr>
          <w:sz w:val="12"/>
        </w:rPr>
        <w:t>P3001600J</w:t>
      </w:r>
    </w:p>
    <w:p>
      <w:pPr>
        <w:spacing w:before="67"/>
        <w:ind w:left="402" w:right="1034" w:firstLine="0"/>
        <w:jc w:val="center"/>
        <w:rPr>
          <w:rFonts w:ascii="Arial" w:hAnsi="Arial"/>
          <w:b/>
          <w:sz w:val="28"/>
        </w:rPr>
      </w:pPr>
      <w:r>
        <w:rPr/>
        <w:br w:type="column"/>
      </w:r>
      <w:r>
        <w:rPr>
          <w:rFonts w:ascii="Arial" w:hAnsi="Arial"/>
          <w:b/>
          <w:sz w:val="28"/>
        </w:rPr>
        <w:t>Documento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bajo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custodia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en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Sede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Electrónica</w:t>
      </w:r>
    </w:p>
    <w:p>
      <w:pPr>
        <w:pStyle w:val="BodyText"/>
        <w:spacing w:before="10"/>
        <w:rPr>
          <w:rFonts w:ascii="Arial"/>
          <w:b/>
          <w:sz w:val="24"/>
        </w:rPr>
      </w:pPr>
    </w:p>
    <w:p>
      <w:pPr>
        <w:spacing w:before="0"/>
        <w:ind w:left="402" w:right="1029" w:firstLine="0"/>
        <w:jc w:val="center"/>
        <w:rPr>
          <w:sz w:val="18"/>
        </w:rPr>
      </w:pPr>
      <w:r>
        <w:rPr>
          <w:sz w:val="18"/>
        </w:rPr>
        <w:t>AYUNTAMIENTO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CARTAGENA</w:t>
      </w:r>
    </w:p>
    <w:p>
      <w:pPr>
        <w:spacing w:after="0"/>
        <w:jc w:val="center"/>
        <w:rPr>
          <w:sz w:val="18"/>
        </w:rPr>
        <w:sectPr>
          <w:pgSz w:w="11910" w:h="16840"/>
          <w:pgMar w:top="1040" w:bottom="280" w:left="1020" w:right="340"/>
          <w:cols w:num="2" w:equalWidth="0">
            <w:col w:w="2590" w:space="359"/>
            <w:col w:w="760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94"/>
        <w:ind w:left="15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Moción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divulgacion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provincia</w:t>
      </w:r>
    </w:p>
    <w:p>
      <w:pPr>
        <w:pStyle w:val="BodyText"/>
        <w:spacing w:before="8"/>
        <w:rPr>
          <w:rFonts w:ascii="Arial"/>
          <w:b/>
          <w:sz w:val="23"/>
        </w:rPr>
      </w:pPr>
    </w:p>
    <w:p>
      <w:pPr>
        <w:spacing w:before="94"/>
        <w:ind w:left="154" w:right="0" w:firstLine="0"/>
        <w:jc w:val="left"/>
        <w:rPr>
          <w:sz w:val="20"/>
        </w:rPr>
      </w:pPr>
      <w:r>
        <w:rPr>
          <w:sz w:val="20"/>
        </w:rPr>
        <w:t>Puede</w:t>
      </w:r>
      <w:r>
        <w:rPr>
          <w:spacing w:val="41"/>
          <w:sz w:val="20"/>
        </w:rPr>
        <w:t> </w:t>
      </w:r>
      <w:r>
        <w:rPr>
          <w:sz w:val="20"/>
        </w:rPr>
        <w:t>acceder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este</w:t>
      </w:r>
      <w:r>
        <w:rPr>
          <w:spacing w:val="40"/>
          <w:sz w:val="20"/>
        </w:rPr>
        <w:t> </w:t>
      </w:r>
      <w:r>
        <w:rPr>
          <w:sz w:val="20"/>
        </w:rPr>
        <w:t>documento</w:t>
      </w:r>
      <w:r>
        <w:rPr>
          <w:spacing w:val="41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formato</w:t>
      </w:r>
      <w:r>
        <w:rPr>
          <w:spacing w:val="42"/>
          <w:sz w:val="20"/>
        </w:rPr>
        <w:t> </w:t>
      </w:r>
      <w:r>
        <w:rPr>
          <w:sz w:val="20"/>
        </w:rPr>
        <w:t>PDF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PAdES</w:t>
      </w:r>
      <w:r>
        <w:rPr>
          <w:spacing w:val="41"/>
          <w:sz w:val="20"/>
        </w:rPr>
        <w:t> </w:t>
      </w:r>
      <w:r>
        <w:rPr>
          <w:sz w:val="20"/>
        </w:rPr>
        <w:t>y</w:t>
      </w:r>
      <w:r>
        <w:rPr>
          <w:spacing w:val="40"/>
          <w:sz w:val="20"/>
        </w:rPr>
        <w:t> </w:t>
      </w:r>
      <w:r>
        <w:rPr>
          <w:sz w:val="20"/>
        </w:rPr>
        <w:t>comprobar</w:t>
      </w:r>
      <w:r>
        <w:rPr>
          <w:spacing w:val="39"/>
          <w:sz w:val="20"/>
        </w:rPr>
        <w:t> </w:t>
      </w:r>
      <w:r>
        <w:rPr>
          <w:sz w:val="20"/>
        </w:rPr>
        <w:t>su</w:t>
      </w:r>
      <w:r>
        <w:rPr>
          <w:spacing w:val="40"/>
          <w:sz w:val="20"/>
        </w:rPr>
        <w:t> </w:t>
      </w:r>
      <w:r>
        <w:rPr>
          <w:sz w:val="20"/>
        </w:rPr>
        <w:t>autenticidad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1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Sede</w:t>
      </w:r>
      <w:r>
        <w:rPr>
          <w:spacing w:val="1"/>
          <w:sz w:val="20"/>
        </w:rPr>
        <w:t> </w:t>
      </w:r>
      <w:r>
        <w:rPr>
          <w:sz w:val="20"/>
        </w:rPr>
        <w:t>Electrónica</w:t>
      </w:r>
      <w:r>
        <w:rPr>
          <w:spacing w:val="3"/>
          <w:sz w:val="20"/>
        </w:rPr>
        <w:t> </w:t>
      </w:r>
      <w:r>
        <w:rPr>
          <w:sz w:val="20"/>
        </w:rPr>
        <w:t>usando el código CSV siguiente:</w:t>
      </w:r>
    </w:p>
    <w:p>
      <w:pPr>
        <w:pStyle w:val="BodyText"/>
        <w:spacing w:before="8"/>
        <w:rPr>
          <w:sz w:val="16"/>
        </w:rPr>
      </w:pPr>
    </w:p>
    <w:p>
      <w:pPr>
        <w:tabs>
          <w:tab w:pos="4762" w:val="left" w:leader="none"/>
        </w:tabs>
        <w:spacing w:before="94"/>
        <w:ind w:left="0" w:right="313" w:firstLine="0"/>
        <w:jc w:val="center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792720</wp:posOffset>
            </wp:positionH>
            <wp:positionV relativeFrom="paragraph">
              <wp:posOffset>91349</wp:posOffset>
            </wp:positionV>
            <wp:extent cx="579240" cy="57924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16365D"/>
          <w:sz w:val="18"/>
        </w:rPr>
        <w:t>URL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(dirección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en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Internet)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de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la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Sede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Electrónica:</w:t>
        <w:tab/>
      </w:r>
      <w:hyperlink r:id="rId9">
        <w:r>
          <w:rPr>
            <w:color w:val="16365D"/>
            <w:sz w:val="18"/>
          </w:rPr>
          <w:t>https://cartagena.sedipualba.es/</w:t>
        </w:r>
      </w:hyperlink>
    </w:p>
    <w:p>
      <w:pPr>
        <w:tabs>
          <w:tab w:pos="4762" w:val="left" w:leader="none"/>
        </w:tabs>
        <w:spacing w:before="134"/>
        <w:ind w:left="0" w:right="186" w:firstLine="0"/>
        <w:jc w:val="center"/>
        <w:rPr>
          <w:sz w:val="18"/>
        </w:rPr>
      </w:pPr>
      <w:r>
        <w:rPr>
          <w:rFonts w:ascii="Arial" w:hAnsi="Arial"/>
          <w:b/>
          <w:color w:val="16365D"/>
          <w:sz w:val="18"/>
        </w:rPr>
        <w:t>Código</w:t>
      </w:r>
      <w:r>
        <w:rPr>
          <w:rFonts w:ascii="Arial" w:hAnsi="Arial"/>
          <w:b/>
          <w:color w:val="16365D"/>
          <w:spacing w:val="-5"/>
          <w:sz w:val="18"/>
        </w:rPr>
        <w:t> </w:t>
      </w:r>
      <w:r>
        <w:rPr>
          <w:rFonts w:ascii="Arial" w:hAnsi="Arial"/>
          <w:b/>
          <w:color w:val="16365D"/>
          <w:sz w:val="18"/>
        </w:rPr>
        <w:t>Seguro</w:t>
      </w:r>
      <w:r>
        <w:rPr>
          <w:rFonts w:ascii="Arial" w:hAnsi="Arial"/>
          <w:b/>
          <w:color w:val="16365D"/>
          <w:spacing w:val="-5"/>
          <w:sz w:val="18"/>
        </w:rPr>
        <w:t> </w:t>
      </w:r>
      <w:r>
        <w:rPr>
          <w:rFonts w:ascii="Arial" w:hAnsi="Arial"/>
          <w:b/>
          <w:color w:val="16365D"/>
          <w:sz w:val="18"/>
        </w:rPr>
        <w:t>de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Verificación</w:t>
      </w:r>
      <w:r>
        <w:rPr>
          <w:rFonts w:ascii="Arial" w:hAnsi="Arial"/>
          <w:b/>
          <w:color w:val="16365D"/>
          <w:spacing w:val="-5"/>
          <w:sz w:val="18"/>
        </w:rPr>
        <w:t> </w:t>
      </w:r>
      <w:r>
        <w:rPr>
          <w:rFonts w:ascii="Arial" w:hAnsi="Arial"/>
          <w:b/>
          <w:color w:val="16365D"/>
          <w:sz w:val="18"/>
        </w:rPr>
        <w:t>(CSV):</w:t>
        <w:tab/>
      </w:r>
      <w:hyperlink r:id="rId10">
        <w:r>
          <w:rPr>
            <w:color w:val="16365D"/>
            <w:sz w:val="18"/>
          </w:rPr>
          <w:t>H2AA</w:t>
        </w:r>
        <w:r>
          <w:rPr>
            <w:color w:val="16365D"/>
            <w:spacing w:val="-4"/>
            <w:sz w:val="18"/>
          </w:rPr>
          <w:t> </w:t>
        </w:r>
        <w:r>
          <w:rPr>
            <w:color w:val="16365D"/>
            <w:sz w:val="18"/>
          </w:rPr>
          <w:t>DWNL</w:t>
        </w:r>
        <w:r>
          <w:rPr>
            <w:color w:val="16365D"/>
            <w:spacing w:val="-4"/>
            <w:sz w:val="18"/>
          </w:rPr>
          <w:t> </w:t>
        </w:r>
        <w:r>
          <w:rPr>
            <w:color w:val="16365D"/>
            <w:sz w:val="18"/>
          </w:rPr>
          <w:t>U9JC</w:t>
        </w:r>
        <w:r>
          <w:rPr>
            <w:color w:val="16365D"/>
            <w:spacing w:val="-4"/>
            <w:sz w:val="18"/>
          </w:rPr>
          <w:t> </w:t>
        </w:r>
        <w:r>
          <w:rPr>
            <w:color w:val="16365D"/>
            <w:sz w:val="18"/>
          </w:rPr>
          <w:t>YRUC</w:t>
        </w:r>
        <w:r>
          <w:rPr>
            <w:color w:val="16365D"/>
            <w:spacing w:val="-4"/>
            <w:sz w:val="18"/>
          </w:rPr>
          <w:t> </w:t>
        </w:r>
        <w:r>
          <w:rPr>
            <w:color w:val="16365D"/>
            <w:sz w:val="18"/>
          </w:rPr>
          <w:t>NWP3</w:t>
        </w:r>
      </w:hyperlink>
    </w:p>
    <w:p>
      <w:pPr>
        <w:spacing w:before="109"/>
        <w:ind w:left="1458" w:right="486" w:firstLine="0"/>
        <w:jc w:val="left"/>
        <w:rPr>
          <w:sz w:val="16"/>
        </w:rPr>
      </w:pPr>
      <w:r>
        <w:rPr>
          <w:color w:val="16365D"/>
          <w:sz w:val="16"/>
        </w:rPr>
        <w:t>En</w:t>
      </w:r>
      <w:r>
        <w:rPr>
          <w:color w:val="16365D"/>
          <w:spacing w:val="27"/>
          <w:sz w:val="16"/>
        </w:rPr>
        <w:t> </w:t>
      </w:r>
      <w:r>
        <w:rPr>
          <w:color w:val="16365D"/>
          <w:sz w:val="16"/>
        </w:rPr>
        <w:t>dicha</w:t>
      </w:r>
      <w:r>
        <w:rPr>
          <w:color w:val="16365D"/>
          <w:spacing w:val="28"/>
          <w:sz w:val="16"/>
        </w:rPr>
        <w:t> </w:t>
      </w:r>
      <w:r>
        <w:rPr>
          <w:color w:val="16365D"/>
          <w:sz w:val="16"/>
        </w:rPr>
        <w:t>dirección</w:t>
      </w:r>
      <w:r>
        <w:rPr>
          <w:color w:val="16365D"/>
          <w:spacing w:val="27"/>
          <w:sz w:val="16"/>
        </w:rPr>
        <w:t> </w:t>
      </w:r>
      <w:r>
        <w:rPr>
          <w:color w:val="16365D"/>
          <w:sz w:val="16"/>
        </w:rPr>
        <w:t>puede</w:t>
      </w:r>
      <w:r>
        <w:rPr>
          <w:color w:val="16365D"/>
          <w:spacing w:val="28"/>
          <w:sz w:val="16"/>
        </w:rPr>
        <w:t> </w:t>
      </w:r>
      <w:r>
        <w:rPr>
          <w:color w:val="16365D"/>
          <w:sz w:val="16"/>
        </w:rPr>
        <w:t>obtener</w:t>
      </w:r>
      <w:r>
        <w:rPr>
          <w:color w:val="16365D"/>
          <w:spacing w:val="28"/>
          <w:sz w:val="16"/>
        </w:rPr>
        <w:t> </w:t>
      </w:r>
      <w:r>
        <w:rPr>
          <w:color w:val="16365D"/>
          <w:sz w:val="16"/>
        </w:rPr>
        <w:t>más</w:t>
      </w:r>
      <w:r>
        <w:rPr>
          <w:color w:val="16365D"/>
          <w:spacing w:val="27"/>
          <w:sz w:val="16"/>
        </w:rPr>
        <w:t> </w:t>
      </w:r>
      <w:r>
        <w:rPr>
          <w:color w:val="16365D"/>
          <w:sz w:val="16"/>
        </w:rPr>
        <w:t>información</w:t>
      </w:r>
      <w:r>
        <w:rPr>
          <w:color w:val="16365D"/>
          <w:spacing w:val="28"/>
          <w:sz w:val="16"/>
        </w:rPr>
        <w:t> </w:t>
      </w:r>
      <w:r>
        <w:rPr>
          <w:color w:val="16365D"/>
          <w:sz w:val="16"/>
        </w:rPr>
        <w:t>técnica</w:t>
      </w:r>
      <w:r>
        <w:rPr>
          <w:color w:val="16365D"/>
          <w:spacing w:val="29"/>
          <w:sz w:val="16"/>
        </w:rPr>
        <w:t> </w:t>
      </w:r>
      <w:r>
        <w:rPr>
          <w:color w:val="16365D"/>
          <w:sz w:val="16"/>
        </w:rPr>
        <w:t>sobre</w:t>
      </w:r>
      <w:r>
        <w:rPr>
          <w:color w:val="16365D"/>
          <w:spacing w:val="27"/>
          <w:sz w:val="16"/>
        </w:rPr>
        <w:t> </w:t>
      </w:r>
      <w:r>
        <w:rPr>
          <w:color w:val="16365D"/>
          <w:sz w:val="16"/>
        </w:rPr>
        <w:t>el</w:t>
      </w:r>
      <w:r>
        <w:rPr>
          <w:color w:val="16365D"/>
          <w:spacing w:val="28"/>
          <w:sz w:val="16"/>
        </w:rPr>
        <w:t> </w:t>
      </w:r>
      <w:r>
        <w:rPr>
          <w:color w:val="16365D"/>
          <w:sz w:val="16"/>
        </w:rPr>
        <w:t>proceso</w:t>
      </w:r>
      <w:r>
        <w:rPr>
          <w:color w:val="16365D"/>
          <w:spacing w:val="27"/>
          <w:sz w:val="16"/>
        </w:rPr>
        <w:t> </w:t>
      </w:r>
      <w:r>
        <w:rPr>
          <w:color w:val="16365D"/>
          <w:sz w:val="16"/>
        </w:rPr>
        <w:t>de</w:t>
      </w:r>
      <w:r>
        <w:rPr>
          <w:color w:val="16365D"/>
          <w:spacing w:val="28"/>
          <w:sz w:val="16"/>
        </w:rPr>
        <w:t> </w:t>
      </w:r>
      <w:r>
        <w:rPr>
          <w:color w:val="16365D"/>
          <w:sz w:val="16"/>
        </w:rPr>
        <w:t>firma,</w:t>
      </w:r>
      <w:r>
        <w:rPr>
          <w:color w:val="16365D"/>
          <w:spacing w:val="29"/>
          <w:sz w:val="16"/>
        </w:rPr>
        <w:t> </w:t>
      </w:r>
      <w:r>
        <w:rPr>
          <w:color w:val="16365D"/>
          <w:sz w:val="16"/>
        </w:rPr>
        <w:t>así</w:t>
      </w:r>
      <w:r>
        <w:rPr>
          <w:color w:val="16365D"/>
          <w:spacing w:val="27"/>
          <w:sz w:val="16"/>
        </w:rPr>
        <w:t> </w:t>
      </w:r>
      <w:r>
        <w:rPr>
          <w:color w:val="16365D"/>
          <w:sz w:val="16"/>
        </w:rPr>
        <w:t>como</w:t>
      </w:r>
      <w:r>
        <w:rPr>
          <w:color w:val="16365D"/>
          <w:spacing w:val="28"/>
          <w:sz w:val="16"/>
        </w:rPr>
        <w:t> </w:t>
      </w:r>
      <w:r>
        <w:rPr>
          <w:color w:val="16365D"/>
          <w:sz w:val="16"/>
        </w:rPr>
        <w:t>descargar</w:t>
      </w:r>
      <w:r>
        <w:rPr>
          <w:color w:val="16365D"/>
          <w:spacing w:val="28"/>
          <w:sz w:val="16"/>
        </w:rPr>
        <w:t> </w:t>
      </w:r>
      <w:r>
        <w:rPr>
          <w:color w:val="16365D"/>
          <w:sz w:val="16"/>
        </w:rPr>
        <w:t>las</w:t>
      </w:r>
      <w:r>
        <w:rPr>
          <w:color w:val="16365D"/>
          <w:spacing w:val="1"/>
          <w:sz w:val="16"/>
        </w:rPr>
        <w:t> </w:t>
      </w:r>
      <w:r>
        <w:rPr>
          <w:color w:val="16365D"/>
          <w:sz w:val="16"/>
        </w:rPr>
        <w:t>firmas y sellos en formato</w:t>
      </w:r>
      <w:r>
        <w:rPr>
          <w:color w:val="16365D"/>
          <w:spacing w:val="1"/>
          <w:sz w:val="16"/>
        </w:rPr>
        <w:t> </w:t>
      </w:r>
      <w:r>
        <w:rPr>
          <w:color w:val="16365D"/>
          <w:sz w:val="16"/>
        </w:rPr>
        <w:t>XAdES</w:t>
      </w:r>
      <w:r>
        <w:rPr>
          <w:color w:val="16365D"/>
          <w:spacing w:val="1"/>
          <w:sz w:val="16"/>
        </w:rPr>
        <w:t> </w:t>
      </w:r>
      <w:r>
        <w:rPr>
          <w:color w:val="16365D"/>
          <w:sz w:val="16"/>
        </w:rPr>
        <w:t>correspondientes.</w:t>
      </w:r>
    </w:p>
    <w:p>
      <w:pPr>
        <w:pStyle w:val="BodyText"/>
        <w:spacing w:before="6"/>
        <w:rPr>
          <w:sz w:val="20"/>
        </w:rPr>
      </w:pPr>
    </w:p>
    <w:p>
      <w:pPr>
        <w:spacing w:before="92"/>
        <w:ind w:left="154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Resumen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firmas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y/o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sellos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electrónicos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este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documento</w:t>
      </w:r>
    </w:p>
    <w:p>
      <w:pPr>
        <w:pStyle w:val="BodyText"/>
        <w:spacing w:before="5"/>
        <w:rPr>
          <w:rFonts w:ascii="Arial"/>
          <w:b/>
          <w:sz w:val="22"/>
        </w:rPr>
      </w:pPr>
      <w:r>
        <w:rPr/>
        <w:pict>
          <v:group style="position:absolute;margin-left:56.721001pt;margin-top:14.855135pt;width:73.75pt;height:19.850pt;mso-position-horizontal-relative:page;mso-position-vertical-relative:paragraph;z-index:-15728640;mso-wrap-distance-left:0;mso-wrap-distance-right:0" coordorigin="1134,297" coordsize="1475,397">
            <v:rect style="position:absolute;left:1134;top:297;width:1475;height:397" filled="true" fillcolor="#16365d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34;top:297;width:1475;height:397" type="#_x0000_t202" filled="false" stroked="false">
              <v:textbox inset="0,0,0,0">
                <w:txbxContent>
                  <w:p>
                    <w:pPr>
                      <w:spacing w:before="56"/>
                      <w:ind w:left="40" w:right="183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2"/>
                      </w:rPr>
                      <w:t>Huella</w:t>
                    </w:r>
                    <w:r>
                      <w:rPr>
                        <w:rFonts w:ascii="Arial"/>
                        <w:b/>
                        <w:color w:val="FFFFFF"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2"/>
                      </w:rPr>
                      <w:t>del</w:t>
                    </w:r>
                    <w:r>
                      <w:rPr>
                        <w:rFonts w:ascii="Arial"/>
                        <w:b/>
                        <w:color w:val="FFFFFF"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2"/>
                      </w:rPr>
                      <w:t>documento</w:t>
                    </w:r>
                    <w:r>
                      <w:rPr>
                        <w:rFonts w:ascii="Arial"/>
                        <w:b/>
                        <w:color w:val="FFFFFF"/>
                        <w:spacing w:val="-30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2"/>
                      </w:rPr>
                      <w:t>para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2"/>
                      </w:rPr>
                      <w:t>el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2"/>
                      </w:rPr>
                      <w:t>firmante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36.091003pt;margin-top:14.855135pt;width:170.1pt;height:19.850pt;mso-position-horizontal-relative:page;mso-position-vertical-relative:paragraph;z-index:-15728128;mso-wrap-distance-left:0;mso-wrap-distance-right:0" coordorigin="2722,297" coordsize="3402,397">
            <v:rect style="position:absolute;left:2721;top:297;width:3402;height:397" filled="true" fillcolor="#16365d" stroked="false">
              <v:fill type="solid"/>
            </v:rect>
            <v:shape style="position:absolute;left:2721;top:297;width:3402;height:397" type="#_x0000_t202" filled="false" stroked="false">
              <v:textbox inset="0,0,0,0">
                <w:txbxContent>
                  <w:p>
                    <w:pPr>
                      <w:spacing w:before="89"/>
                      <w:ind w:left="4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Texto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de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la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1.838989pt;margin-top:14.855135pt;width:226.8pt;height:19.850pt;mso-position-horizontal-relative:page;mso-position-vertical-relative:paragraph;z-index:-15727616;mso-wrap-distance-left:0;mso-wrap-distance-right:0" coordorigin="6237,297" coordsize="4536,397">
            <v:rect style="position:absolute;left:6236;top:297;width:4536;height:397" filled="true" fillcolor="#16365d" stroked="false">
              <v:fill type="solid"/>
            </v:rect>
            <v:shape style="position:absolute;left:6236;top:297;width:4536;height:397" type="#_x0000_t202" filled="false" stroked="false">
              <v:textbox inset="0,0,0,0">
                <w:txbxContent>
                  <w:p>
                    <w:pPr>
                      <w:spacing w:before="89"/>
                      <w:ind w:left="4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Datos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adicionales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de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la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1910" w:h="16840"/>
          <w:pgMar w:top="380" w:bottom="280" w:left="1020" w:right="340"/>
        </w:sectPr>
      </w:pPr>
    </w:p>
    <w:p>
      <w:pPr>
        <w:pStyle w:val="BodyText"/>
        <w:spacing w:before="3"/>
        <w:rPr>
          <w:rFonts w:ascii="Arial"/>
          <w:b/>
          <w:sz w:val="2"/>
        </w:rPr>
      </w:pPr>
    </w:p>
    <w:p>
      <w:pPr>
        <w:tabs>
          <w:tab w:pos="1701" w:val="left" w:leader="none"/>
        </w:tabs>
        <w:spacing w:line="240" w:lineRule="auto"/>
        <w:ind w:left="455" w:right="0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00062" cy="500062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62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position w:val="32"/>
          <w:sz w:val="20"/>
        </w:rPr>
        <w:pict>
          <v:shape style="width:62.95pt;height:7.2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Tahoma"/>
                      <w:sz w:val="12"/>
                    </w:rPr>
                  </w:pPr>
                  <w:hyperlink r:id="rId12">
                    <w:r>
                      <w:rPr>
                        <w:rFonts w:ascii="Tahoma"/>
                        <w:color w:val="16365D"/>
                        <w:sz w:val="12"/>
                      </w:rPr>
                      <w:t>JESUS</w:t>
                    </w:r>
                    <w:r>
                      <w:rPr>
                        <w:rFonts w:ascii="Tahoma"/>
                        <w:color w:val="16365D"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Tahoma"/>
                        <w:color w:val="16365D"/>
                        <w:sz w:val="12"/>
                      </w:rPr>
                      <w:t>GIMENEZ</w:t>
                    </w:r>
                    <w:r>
                      <w:rPr>
                        <w:rFonts w:ascii="Tahoma"/>
                        <w:color w:val="16365D"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Tahoma"/>
                        <w:color w:val="16365D"/>
                        <w:sz w:val="12"/>
                      </w:rPr>
                      <w:t>GALLO</w:t>
                    </w:r>
                  </w:hyperlink>
                </w:p>
              </w:txbxContent>
            </v:textbox>
          </v:shape>
        </w:pict>
      </w:r>
      <w:r>
        <w:rPr>
          <w:rFonts w:ascii="Arial"/>
          <w:position w:val="32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spacing w:before="0"/>
        <w:ind w:left="1701" w:right="0" w:firstLine="0"/>
        <w:jc w:val="left"/>
        <w:rPr>
          <w:rFonts w:ascii="Tahoma" w:hAnsi="Tahoma"/>
          <w:sz w:val="12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936720</wp:posOffset>
            </wp:positionH>
            <wp:positionV relativeFrom="paragraph">
              <wp:posOffset>-159666</wp:posOffset>
            </wp:positionV>
            <wp:extent cx="502920" cy="50286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56.721001pt;margin-top:36.505939pt;width:481.89pt;height:1pt;mso-position-horizontal-relative:page;mso-position-vertical-relative:paragraph;z-index:15732224" filled="true" fillcolor="#16365d" stroked="false">
            <v:fill type="solid"/>
            <w10:wrap type="none"/>
          </v:rect>
        </w:pict>
      </w:r>
      <w:hyperlink r:id="rId14">
        <w:r>
          <w:rPr>
            <w:rFonts w:ascii="Tahoma" w:hAnsi="Tahoma"/>
            <w:color w:val="16365D"/>
            <w:sz w:val="12"/>
          </w:rPr>
          <w:t>Registrado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el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08/07/2024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a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las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12:33</w:t>
        </w:r>
        <w:r>
          <w:rPr>
            <w:rFonts w:ascii="Tahoma" w:hAnsi="Tahoma"/>
            <w:color w:val="16365D"/>
            <w:spacing w:val="-34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Nº</w:t>
        </w:r>
        <w:r>
          <w:rPr>
            <w:rFonts w:ascii="Tahoma" w:hAnsi="Tahoma"/>
            <w:color w:val="16365D"/>
            <w:spacing w:val="-2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de</w:t>
        </w:r>
        <w:r>
          <w:rPr>
            <w:rFonts w:ascii="Tahoma" w:hAnsi="Tahoma"/>
            <w:color w:val="16365D"/>
            <w:spacing w:val="-2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entrada</w:t>
        </w:r>
        <w:r>
          <w:rPr>
            <w:rFonts w:ascii="Tahoma" w:hAnsi="Tahoma"/>
            <w:color w:val="16365D"/>
            <w:spacing w:val="-2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94080</w:t>
        </w:r>
        <w:r>
          <w:rPr>
            <w:rFonts w:ascii="Tahoma" w:hAnsi="Tahoma"/>
            <w:color w:val="16365D"/>
            <w:spacing w:val="-2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/</w:t>
        </w:r>
        <w:r>
          <w:rPr>
            <w:rFonts w:ascii="Tahoma" w:hAnsi="Tahoma"/>
            <w:color w:val="16365D"/>
            <w:spacing w:val="-2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2024</w:t>
        </w:r>
      </w:hyperlink>
    </w:p>
    <w:p>
      <w:pPr>
        <w:pStyle w:val="BodyText"/>
        <w:rPr>
          <w:rFonts w:ascii="Tahoma"/>
          <w:sz w:val="14"/>
        </w:rPr>
      </w:pPr>
      <w:r>
        <w:rPr/>
        <w:br w:type="column"/>
      </w:r>
      <w:r>
        <w:rPr>
          <w:rFonts w:ascii="Tahoma"/>
          <w:sz w:val="14"/>
        </w:rPr>
      </w:r>
    </w:p>
    <w:p>
      <w:pPr>
        <w:spacing w:before="109"/>
        <w:ind w:left="455" w:right="0" w:firstLine="0"/>
        <w:jc w:val="left"/>
        <w:rPr>
          <w:rFonts w:ascii="Tahoma" w:hAnsi="Tahoma"/>
          <w:sz w:val="12"/>
        </w:rPr>
      </w:pPr>
      <w:hyperlink r:id="rId12">
        <w:r>
          <w:rPr>
            <w:rFonts w:ascii="Tahoma" w:hAnsi="Tahoma"/>
            <w:color w:val="16365D"/>
            <w:sz w:val="12"/>
          </w:rPr>
          <w:t>Firma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electrónica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avanzada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-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ACCV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-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05/07/2024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12:13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(según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el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firmante)</w:t>
        </w:r>
        <w:r>
          <w:rPr>
            <w:rFonts w:ascii="Tahoma" w:hAnsi="Tahoma"/>
            <w:color w:val="16365D"/>
            <w:spacing w:val="1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JESUS</w:t>
        </w:r>
        <w:r>
          <w:rPr>
            <w:rFonts w:ascii="Tahoma" w:hAnsi="Tahoma"/>
            <w:color w:val="16365D"/>
            <w:spacing w:val="-2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GIMENEZ</w:t>
        </w:r>
        <w:r>
          <w:rPr>
            <w:rFonts w:ascii="Tahoma" w:hAnsi="Tahoma"/>
            <w:color w:val="16365D"/>
            <w:spacing w:val="-1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GALLO</w:t>
        </w:r>
      </w:hyperlink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9"/>
        </w:rPr>
      </w:pPr>
    </w:p>
    <w:p>
      <w:pPr>
        <w:spacing w:before="1"/>
        <w:ind w:left="455" w:right="0" w:firstLine="0"/>
        <w:jc w:val="left"/>
        <w:rPr>
          <w:rFonts w:ascii="Tahoma" w:hAnsi="Tahoma"/>
          <w:sz w:val="12"/>
        </w:rPr>
      </w:pPr>
      <w:r>
        <w:rPr/>
        <w:pict>
          <v:rect style="position:absolute;margin-left:56.721001pt;margin-top:-23.227062pt;width:481.89pt;height:1pt;mso-position-horizontal-relative:page;mso-position-vertical-relative:paragraph;z-index:15731200" filled="true" fillcolor="#16365d" stroked="false">
            <v:fill type="solid"/>
            <w10:wrap type="none"/>
          </v:rect>
        </w:pict>
      </w:r>
      <w:hyperlink r:id="rId14">
        <w:r>
          <w:rPr>
            <w:rFonts w:ascii="Tahoma" w:hAnsi="Tahoma"/>
            <w:color w:val="16365D"/>
            <w:sz w:val="12"/>
          </w:rPr>
          <w:t>Sello</w:t>
        </w:r>
        <w:r>
          <w:rPr>
            <w:rFonts w:ascii="Tahoma" w:hAnsi="Tahoma"/>
            <w:color w:val="16365D"/>
            <w:spacing w:val="-7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electrónico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-</w:t>
        </w:r>
        <w:r>
          <w:rPr>
            <w:rFonts w:ascii="Tahoma" w:hAnsi="Tahoma"/>
            <w:color w:val="16365D"/>
            <w:spacing w:val="-7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08/07/2024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12:33</w:t>
        </w:r>
      </w:hyperlink>
    </w:p>
    <w:p>
      <w:pPr>
        <w:spacing w:before="0"/>
        <w:ind w:left="455" w:right="0" w:firstLine="0"/>
        <w:jc w:val="left"/>
        <w:rPr>
          <w:rFonts w:ascii="Tahoma" w:hAnsi="Tahoma"/>
          <w:sz w:val="12"/>
        </w:rPr>
      </w:pPr>
      <w:hyperlink r:id="rId14">
        <w:r>
          <w:rPr>
            <w:rFonts w:ascii="Tahoma" w:hAnsi="Tahoma"/>
            <w:color w:val="16365D"/>
            <w:sz w:val="12"/>
          </w:rPr>
          <w:t>Sede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Electrónica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AYUNTAMIENTO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DE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CARTAGENA</w:t>
        </w:r>
      </w:hyperlink>
    </w:p>
    <w:p>
      <w:pPr>
        <w:pStyle w:val="BodyText"/>
        <w:rPr>
          <w:rFonts w:ascii="Tahoma"/>
          <w:sz w:val="14"/>
        </w:rPr>
      </w:pPr>
      <w:r>
        <w:rPr/>
        <w:br w:type="column"/>
      </w:r>
      <w:r>
        <w:rPr>
          <w:rFonts w:ascii="Tahoma"/>
          <w:sz w:val="14"/>
        </w:rPr>
      </w: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spacing w:before="5"/>
        <w:rPr>
          <w:rFonts w:ascii="Tahoma"/>
          <w:sz w:val="11"/>
        </w:rPr>
      </w:pPr>
    </w:p>
    <w:p>
      <w:pPr>
        <w:spacing w:before="0"/>
        <w:ind w:left="455" w:right="0" w:firstLine="0"/>
        <w:jc w:val="left"/>
        <w:rPr>
          <w:rFonts w:ascii="Tahoma" w:hAnsi="Tahoma"/>
          <w:sz w:val="12"/>
        </w:rPr>
      </w:pPr>
      <w:r>
        <w:rPr>
          <w:rFonts w:ascii="Tahoma" w:hAnsi="Tahoma"/>
          <w:color w:val="17355D"/>
          <w:sz w:val="12"/>
        </w:rPr>
        <w:t>Pág.</w:t>
      </w:r>
      <w:r>
        <w:rPr>
          <w:rFonts w:ascii="Tahoma" w:hAnsi="Tahoma"/>
          <w:color w:val="17355D"/>
          <w:spacing w:val="-2"/>
          <w:sz w:val="12"/>
        </w:rPr>
        <w:t> </w:t>
      </w:r>
      <w:r>
        <w:rPr>
          <w:rFonts w:ascii="Tahoma" w:hAnsi="Tahoma"/>
          <w:color w:val="17355D"/>
          <w:sz w:val="12"/>
        </w:rPr>
        <w:t>2</w:t>
      </w:r>
      <w:r>
        <w:rPr>
          <w:rFonts w:ascii="Tahoma" w:hAnsi="Tahoma"/>
          <w:color w:val="17355D"/>
          <w:spacing w:val="-2"/>
          <w:sz w:val="12"/>
        </w:rPr>
        <w:t> </w:t>
      </w:r>
      <w:r>
        <w:rPr>
          <w:rFonts w:ascii="Tahoma" w:hAnsi="Tahoma"/>
          <w:color w:val="17355D"/>
          <w:sz w:val="12"/>
        </w:rPr>
        <w:t>de</w:t>
      </w:r>
      <w:r>
        <w:rPr>
          <w:rFonts w:ascii="Tahoma" w:hAnsi="Tahoma"/>
          <w:color w:val="17355D"/>
          <w:spacing w:val="-2"/>
          <w:sz w:val="12"/>
        </w:rPr>
        <w:t> </w:t>
      </w:r>
      <w:r>
        <w:rPr>
          <w:rFonts w:ascii="Tahoma" w:hAnsi="Tahoma"/>
          <w:color w:val="17355D"/>
          <w:sz w:val="12"/>
        </w:rPr>
        <w:t>2</w:t>
      </w:r>
    </w:p>
    <w:sectPr>
      <w:type w:val="continuous"/>
      <w:pgSz w:w="11910" w:h="16840"/>
      <w:pgMar w:top="380" w:bottom="280" w:left="1020" w:right="340"/>
      <w:cols w:num="3" w:equalWidth="0">
        <w:col w:w="3705" w:space="1056"/>
        <w:col w:w="4464" w:space="142"/>
        <w:col w:w="11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hyperlink" Target="https://cartagena.sedipualba.es/" TargetMode="External"/><Relationship Id="rId10" Type="http://schemas.openxmlformats.org/officeDocument/2006/relationships/hyperlink" Target="https://cartagena.sedipualba.es/firma/infocsv.aspx?csv=H2AADWNLU9JCYRUCNWP3" TargetMode="External"/><Relationship Id="rId11" Type="http://schemas.openxmlformats.org/officeDocument/2006/relationships/image" Target="media/image5.png"/><Relationship Id="rId12" Type="http://schemas.openxmlformats.org/officeDocument/2006/relationships/hyperlink" Target="https://cartagena.sedipualba.es/firma/infofirmante.aspx?idFirmante=7752095&amp;csv=H2AADWNLU9JCYRUCNWP3" TargetMode="External"/><Relationship Id="rId13" Type="http://schemas.openxmlformats.org/officeDocument/2006/relationships/image" Target="media/image6.png"/><Relationship Id="rId14" Type="http://schemas.openxmlformats.org/officeDocument/2006/relationships/hyperlink" Target="https://cartagena.sedipualba.es/firma/infofirmante.aspx?idFirmante=7752096&amp;csv=H2AADWNLU9JCYRUCNWP3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CSV=H2AADWNLU9JCYRUCNWP3</dc:subject>
  <dc:title>Moción divulgacion provincia</dc:title>
  <dcterms:created xsi:type="dcterms:W3CDTF">2024-07-23T09:04:20Z</dcterms:created>
  <dcterms:modified xsi:type="dcterms:W3CDTF">2024-07-23T09:04:20Z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LastSaved">
    <vt:filetime>2024-07-23T00:00:00Z</vt:filetime>
  </property>
</Properties>
</file>